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F201" w14:textId="72F525D8" w:rsidR="00E354E6" w:rsidRPr="00E354E6" w:rsidRDefault="00E354E6" w:rsidP="00E354E6">
      <w:pPr>
        <w:widowControl w:val="0"/>
        <w:tabs>
          <w:tab w:val="left" w:pos="1701"/>
          <w:tab w:val="right" w:pos="9923"/>
        </w:tabs>
        <w:overflowPunct/>
        <w:autoSpaceDE/>
        <w:autoSpaceDN/>
        <w:adjustRightInd/>
        <w:spacing w:before="120" w:after="0"/>
        <w:jc w:val="left"/>
        <w:textAlignment w:val="auto"/>
        <w:rPr>
          <w:rFonts w:eastAsia="MS Mincho"/>
          <w:b/>
          <w:sz w:val="24"/>
          <w:szCs w:val="24"/>
          <w:lang w:val="en-US" w:eastAsia="x-none"/>
        </w:rPr>
      </w:pPr>
      <w:bookmarkStart w:id="0" w:name="_Hlk161932571"/>
      <w:r w:rsidRPr="00E354E6">
        <w:rPr>
          <w:rFonts w:eastAsia="MS Mincho"/>
          <w:b/>
          <w:sz w:val="24"/>
          <w:szCs w:val="24"/>
          <w:lang w:val="en-US" w:eastAsia="x-none"/>
        </w:rPr>
        <w:t>3GPP TSG-RAN WG2 Meeting #129bis</w:t>
      </w:r>
      <w:r w:rsidRPr="00E354E6">
        <w:rPr>
          <w:rFonts w:eastAsia="MS Mincho"/>
          <w:b/>
          <w:sz w:val="24"/>
          <w:szCs w:val="24"/>
          <w:lang w:val="en-US" w:eastAsia="x-none"/>
        </w:rPr>
        <w:tab/>
        <w:t>R2-2</w:t>
      </w:r>
      <w:r w:rsidR="009951EB">
        <w:rPr>
          <w:rFonts w:eastAsia="MS Mincho"/>
          <w:b/>
          <w:sz w:val="24"/>
          <w:szCs w:val="24"/>
          <w:lang w:val="en-US" w:eastAsia="x-none"/>
        </w:rPr>
        <w:t>5</w:t>
      </w:r>
      <w:r w:rsidR="00C803A7">
        <w:rPr>
          <w:rFonts w:eastAsia="MS Mincho"/>
          <w:b/>
          <w:sz w:val="24"/>
          <w:szCs w:val="24"/>
          <w:lang w:val="en-US" w:eastAsia="x-none"/>
        </w:rPr>
        <w:t>01840</w:t>
      </w:r>
    </w:p>
    <w:p w14:paraId="46617226" w14:textId="00877E11" w:rsidR="00E354E6" w:rsidRPr="00E354E6" w:rsidRDefault="00E354E6" w:rsidP="00E354E6">
      <w:pPr>
        <w:widowControl w:val="0"/>
        <w:tabs>
          <w:tab w:val="left" w:pos="1701"/>
          <w:tab w:val="right" w:pos="9923"/>
        </w:tabs>
        <w:overflowPunct/>
        <w:autoSpaceDE/>
        <w:autoSpaceDN/>
        <w:adjustRightInd/>
        <w:spacing w:before="120" w:after="0"/>
        <w:jc w:val="left"/>
        <w:textAlignment w:val="auto"/>
        <w:rPr>
          <w:rFonts w:eastAsia="MS Mincho"/>
          <w:b/>
          <w:sz w:val="24"/>
          <w:szCs w:val="24"/>
          <w:lang w:val="en-US" w:eastAsia="x-none"/>
        </w:rPr>
      </w:pPr>
      <w:r w:rsidRPr="00E354E6">
        <w:rPr>
          <w:rFonts w:eastAsia="MS Mincho"/>
          <w:b/>
          <w:sz w:val="24"/>
          <w:szCs w:val="24"/>
          <w:lang w:val="en-US" w:eastAsia="x-none"/>
        </w:rPr>
        <w:t>Wuhan, China, Apr. 7</w:t>
      </w:r>
      <w:r w:rsidRPr="00E354E6">
        <w:rPr>
          <w:rFonts w:eastAsia="MS Mincho"/>
          <w:b/>
          <w:sz w:val="24"/>
          <w:szCs w:val="24"/>
          <w:vertAlign w:val="superscript"/>
          <w:lang w:val="en-US" w:eastAsia="x-none"/>
        </w:rPr>
        <w:t>th</w:t>
      </w:r>
      <w:r w:rsidRPr="00E354E6">
        <w:rPr>
          <w:rFonts w:eastAsia="MS Mincho"/>
          <w:b/>
          <w:sz w:val="24"/>
          <w:szCs w:val="24"/>
          <w:lang w:val="en-US" w:eastAsia="x-none"/>
        </w:rPr>
        <w:t xml:space="preserve"> – 11</w:t>
      </w:r>
      <w:r w:rsidRPr="00E354E6">
        <w:rPr>
          <w:rFonts w:eastAsia="MS Mincho"/>
          <w:b/>
          <w:sz w:val="24"/>
          <w:szCs w:val="24"/>
          <w:vertAlign w:val="superscript"/>
          <w:lang w:val="en-US" w:eastAsia="x-none"/>
        </w:rPr>
        <w:t>th</w:t>
      </w:r>
      <w:r w:rsidRPr="00E354E6">
        <w:rPr>
          <w:rFonts w:eastAsia="MS Mincho"/>
          <w:b/>
          <w:sz w:val="24"/>
          <w:szCs w:val="24"/>
          <w:lang w:val="en-US" w:eastAsia="x-none"/>
        </w:rPr>
        <w:t>, 2025</w:t>
      </w:r>
    </w:p>
    <w:p w14:paraId="6F25DBC0" w14:textId="77777777" w:rsidR="00A026B7" w:rsidRPr="00E354E6" w:rsidRDefault="00A026B7" w:rsidP="00365E7C">
      <w:pPr>
        <w:pStyle w:val="3GPPHeader"/>
        <w:spacing w:after="0"/>
        <w:rPr>
          <w:rFonts w:cs="Arial"/>
          <w:sz w:val="22"/>
          <w:szCs w:val="22"/>
          <w:lang w:val="en-US"/>
        </w:rPr>
      </w:pPr>
    </w:p>
    <w:p w14:paraId="09E68C28" w14:textId="38BE1484" w:rsidR="00F25091" w:rsidRPr="00040AA3" w:rsidRDefault="00F25091" w:rsidP="00365E7C">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3D1B11">
        <w:rPr>
          <w:rFonts w:cs="Arial"/>
          <w:sz w:val="22"/>
          <w:szCs w:val="22"/>
          <w:lang w:val="en-US"/>
        </w:rPr>
        <w:t>8</w:t>
      </w:r>
      <w:r w:rsidRPr="00040AA3">
        <w:rPr>
          <w:rFonts w:cs="Arial"/>
          <w:sz w:val="22"/>
          <w:szCs w:val="22"/>
          <w:lang w:val="en-US"/>
        </w:rPr>
        <w:t>.</w:t>
      </w:r>
      <w:r w:rsidR="003D1B11">
        <w:rPr>
          <w:rFonts w:cs="Arial"/>
          <w:sz w:val="22"/>
          <w:szCs w:val="22"/>
          <w:lang w:val="en-US"/>
        </w:rPr>
        <w:t>7</w:t>
      </w:r>
      <w:r w:rsidRPr="00040AA3">
        <w:rPr>
          <w:rFonts w:cs="Arial"/>
          <w:sz w:val="22"/>
          <w:szCs w:val="22"/>
          <w:lang w:val="en-US"/>
        </w:rPr>
        <w:t>.</w:t>
      </w:r>
      <w:r w:rsidR="003D1B11">
        <w:rPr>
          <w:rFonts w:cs="Arial"/>
          <w:sz w:val="22"/>
          <w:szCs w:val="22"/>
          <w:lang w:val="en-US"/>
        </w:rPr>
        <w:t>5</w:t>
      </w:r>
    </w:p>
    <w:p w14:paraId="6C9BA2AF" w14:textId="0558BE53" w:rsidR="00F25091" w:rsidRPr="00040AA3" w:rsidRDefault="00F25091" w:rsidP="00365E7C">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3D1B11">
        <w:rPr>
          <w:rFonts w:cs="Arial"/>
          <w:sz w:val="22"/>
          <w:szCs w:val="22"/>
          <w:lang w:val="en-US"/>
        </w:rPr>
        <w:t>HONOR</w:t>
      </w:r>
    </w:p>
    <w:p w14:paraId="29BD10B5" w14:textId="68B31ACF" w:rsidR="00F25091" w:rsidRPr="00040AA3" w:rsidRDefault="00F25091" w:rsidP="00365E7C">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Pr>
          <w:rFonts w:cs="Arial"/>
          <w:sz w:val="22"/>
          <w:szCs w:val="22"/>
          <w:lang w:val="en-US"/>
        </w:rPr>
        <w:t xml:space="preserve">Discussion on </w:t>
      </w:r>
      <w:r w:rsidR="003D1B11">
        <w:rPr>
          <w:rFonts w:cs="Arial"/>
          <w:sz w:val="22"/>
          <w:szCs w:val="22"/>
          <w:lang w:val="en-US"/>
        </w:rPr>
        <w:t>RLC</w:t>
      </w:r>
      <w:r>
        <w:rPr>
          <w:rFonts w:cs="Arial"/>
          <w:sz w:val="22"/>
          <w:szCs w:val="22"/>
          <w:lang w:val="en-US"/>
        </w:rPr>
        <w:t xml:space="preserve"> enhancements</w:t>
      </w:r>
    </w:p>
    <w:p w14:paraId="5536B06B" w14:textId="01D4B2F3" w:rsidR="00F25091" w:rsidRPr="00040AA3" w:rsidRDefault="00F25091" w:rsidP="00365E7C">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8C2A79">
        <w:rPr>
          <w:rFonts w:cs="Arial"/>
          <w:sz w:val="22"/>
          <w:szCs w:val="22"/>
          <w:lang w:val="en-US"/>
        </w:rPr>
        <w:t xml:space="preserve"> and Decision</w:t>
      </w:r>
    </w:p>
    <w:bookmarkEnd w:id="0"/>
    <w:p w14:paraId="2E1AC958" w14:textId="77777777" w:rsidR="00F25091" w:rsidRPr="00040AA3" w:rsidRDefault="00F25091" w:rsidP="00365E7C">
      <w:pPr>
        <w:pStyle w:val="10"/>
        <w:spacing w:before="0" w:after="0"/>
        <w:jc w:val="both"/>
        <w:rPr>
          <w:lang w:val="en-US"/>
        </w:rPr>
      </w:pPr>
      <w:r w:rsidRPr="00040AA3">
        <w:rPr>
          <w:lang w:val="en-US"/>
        </w:rPr>
        <w:t>1. Introduction</w:t>
      </w:r>
    </w:p>
    <w:p w14:paraId="4596F910" w14:textId="0D29AC8F" w:rsidR="00A00A1F" w:rsidRDefault="00A00A1F" w:rsidP="00A00A1F">
      <w:pPr>
        <w:pStyle w:val="a7"/>
        <w:spacing w:after="0"/>
        <w:ind w:leftChars="10" w:left="20"/>
        <w:rPr>
          <w:lang w:val="en-US"/>
        </w:rPr>
      </w:pPr>
      <w:r w:rsidRPr="00ED7FE8">
        <w:rPr>
          <w:lang w:val="en-US"/>
        </w:rPr>
        <w:t>In RAN</w:t>
      </w:r>
      <w:r>
        <w:rPr>
          <w:lang w:val="en-US"/>
        </w:rPr>
        <w:t>2</w:t>
      </w:r>
      <w:r w:rsidRPr="00ED7FE8">
        <w:rPr>
          <w:lang w:val="en-US"/>
        </w:rPr>
        <w:t>#</w:t>
      </w:r>
      <w:r w:rsidR="008A6B4C">
        <w:rPr>
          <w:lang w:val="en-US"/>
        </w:rPr>
        <w:t>12</w:t>
      </w:r>
      <w:r w:rsidR="008A3E6F">
        <w:rPr>
          <w:lang w:val="en-US"/>
        </w:rPr>
        <w:t>9</w:t>
      </w:r>
      <w:r w:rsidRPr="00ED7FE8">
        <w:rPr>
          <w:lang w:val="en-US"/>
        </w:rPr>
        <w:t xml:space="preserve">, </w:t>
      </w:r>
      <w:r>
        <w:rPr>
          <w:lang w:val="en-US"/>
        </w:rPr>
        <w:t>t</w:t>
      </w:r>
      <w:r w:rsidRPr="00ED7FE8">
        <w:rPr>
          <w:lang w:val="en-US"/>
        </w:rPr>
        <w:t xml:space="preserve">he following </w:t>
      </w:r>
      <w:r>
        <w:rPr>
          <w:lang w:val="en-US"/>
        </w:rPr>
        <w:t>agreements</w:t>
      </w:r>
      <w:r w:rsidRPr="00ED7FE8">
        <w:rPr>
          <w:lang w:val="en-US"/>
        </w:rPr>
        <w:t xml:space="preserve"> were agree</w:t>
      </w:r>
      <w:r>
        <w:rPr>
          <w:lang w:val="en-US"/>
        </w:rPr>
        <w:t xml:space="preserve">d </w:t>
      </w:r>
      <w:r>
        <w:rPr>
          <w:rFonts w:eastAsiaTheme="minorEastAsia"/>
          <w:lang w:val="en-US"/>
        </w:rPr>
        <w:t xml:space="preserve">for </w:t>
      </w:r>
      <w:r w:rsidR="00484020">
        <w:rPr>
          <w:lang w:val="en-US"/>
        </w:rPr>
        <w:t xml:space="preserve">enhancing </w:t>
      </w:r>
      <w:r w:rsidRPr="00B14F1E">
        <w:t>RLC retransmissions</w:t>
      </w:r>
      <w:r>
        <w:rPr>
          <w:lang w:val="en-US"/>
        </w:rPr>
        <w:t xml:space="preserve"> [1]</w:t>
      </w:r>
      <w:r w:rsidRPr="00ED7FE8">
        <w:rPr>
          <w:lang w:val="en-US"/>
        </w:rPr>
        <w:t>:</w:t>
      </w:r>
    </w:p>
    <w:tbl>
      <w:tblPr>
        <w:tblStyle w:val="af0"/>
        <w:tblW w:w="8364" w:type="dxa"/>
        <w:tblInd w:w="-5" w:type="dxa"/>
        <w:tblLook w:val="04A0" w:firstRow="1" w:lastRow="0" w:firstColumn="1" w:lastColumn="0" w:noHBand="0" w:noVBand="1"/>
      </w:tblPr>
      <w:tblGrid>
        <w:gridCol w:w="8364"/>
      </w:tblGrid>
      <w:tr w:rsidR="003D219C" w:rsidRPr="000E35CA" w14:paraId="605625FE" w14:textId="77777777" w:rsidTr="007A77D8">
        <w:tc>
          <w:tcPr>
            <w:tcW w:w="8364" w:type="dxa"/>
          </w:tcPr>
          <w:p w14:paraId="54F45BA8" w14:textId="77777777" w:rsidR="007A77D8" w:rsidRPr="007A77D8" w:rsidRDefault="007A77D8" w:rsidP="007A77D8">
            <w:pPr>
              <w:tabs>
                <w:tab w:val="left" w:pos="1622"/>
              </w:tabs>
              <w:overflowPunct/>
              <w:autoSpaceDE/>
              <w:autoSpaceDN/>
              <w:adjustRightInd/>
              <w:spacing w:after="0"/>
              <w:jc w:val="left"/>
              <w:textAlignment w:val="auto"/>
              <w:rPr>
                <w:rFonts w:eastAsia="MS Mincho"/>
                <w:b/>
                <w:szCs w:val="24"/>
                <w:lang w:eastAsia="en-GB"/>
              </w:rPr>
            </w:pPr>
            <w:r w:rsidRPr="007A77D8">
              <w:rPr>
                <w:rFonts w:eastAsia="MS Mincho"/>
                <w:b/>
                <w:szCs w:val="24"/>
                <w:lang w:eastAsia="en-GB"/>
              </w:rPr>
              <w:t>Agreements on RLC enhancements</w:t>
            </w:r>
          </w:p>
          <w:p w14:paraId="3D6D15A5" w14:textId="77777777" w:rsidR="007A77D8" w:rsidRPr="007A77D8" w:rsidRDefault="007A77D8" w:rsidP="007A77D8">
            <w:pPr>
              <w:tabs>
                <w:tab w:val="left" w:pos="1622"/>
              </w:tabs>
              <w:overflowPunct/>
              <w:autoSpaceDE/>
              <w:autoSpaceDN/>
              <w:adjustRightInd/>
              <w:spacing w:after="0"/>
              <w:jc w:val="left"/>
              <w:textAlignment w:val="auto"/>
              <w:rPr>
                <w:rFonts w:eastAsia="MS Mincho"/>
                <w:b/>
                <w:szCs w:val="24"/>
                <w:lang w:eastAsia="en-GB"/>
              </w:rPr>
            </w:pPr>
          </w:p>
          <w:p w14:paraId="1CE43E13" w14:textId="77777777" w:rsidR="007A77D8" w:rsidRPr="007A77D8" w:rsidRDefault="007A77D8" w:rsidP="007A77D8">
            <w:pPr>
              <w:tabs>
                <w:tab w:val="left" w:pos="1622"/>
              </w:tabs>
              <w:overflowPunct/>
              <w:autoSpaceDE/>
              <w:autoSpaceDN/>
              <w:adjustRightInd/>
              <w:spacing w:after="0"/>
              <w:jc w:val="left"/>
              <w:textAlignment w:val="auto"/>
              <w:rPr>
                <w:rFonts w:eastAsia="MS Mincho"/>
                <w:b/>
                <w:szCs w:val="24"/>
                <w:lang w:eastAsia="en-GB"/>
              </w:rPr>
            </w:pPr>
            <w:r w:rsidRPr="007A77D8">
              <w:rPr>
                <w:rFonts w:eastAsia="MS Mincho"/>
                <w:b/>
                <w:szCs w:val="24"/>
                <w:lang w:eastAsia="en-GB"/>
              </w:rPr>
              <w:t>Autonomous retransmissions and polling enhancements</w:t>
            </w:r>
          </w:p>
          <w:p w14:paraId="7B2E1E4A"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Autonomous retransmission and/or polling should be triggered when the remaining time of an RLC SDU falls below a specified threshold. FFS if remaining time is determined based on discardTimer at PDCP or new timer at RLC</w:t>
            </w:r>
          </w:p>
          <w:p w14:paraId="334CF059"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 xml:space="preserve">Only a single autonomous retransmission will be triggered per RLC SDU. </w:t>
            </w:r>
          </w:p>
          <w:p w14:paraId="29AD5CBA"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There is no dynamic activation/deactivation of the autonomous retransmission mechanism.</w:t>
            </w:r>
          </w:p>
          <w:p w14:paraId="7ACB0F9A"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We have separate thresholds for autonomous reTx and for polling</w:t>
            </w:r>
          </w:p>
          <w:p w14:paraId="5B228473" w14:textId="77777777" w:rsidR="007A77D8" w:rsidRPr="007A77D8" w:rsidRDefault="007A77D8" w:rsidP="007A77D8">
            <w:pPr>
              <w:tabs>
                <w:tab w:val="left" w:pos="1622"/>
              </w:tabs>
              <w:overflowPunct/>
              <w:autoSpaceDE/>
              <w:autoSpaceDN/>
              <w:adjustRightInd/>
              <w:spacing w:after="0"/>
              <w:jc w:val="left"/>
              <w:textAlignment w:val="auto"/>
              <w:rPr>
                <w:rFonts w:eastAsia="MS Mincho"/>
                <w:b/>
                <w:szCs w:val="24"/>
                <w:lang w:eastAsia="en-GB"/>
              </w:rPr>
            </w:pPr>
          </w:p>
          <w:p w14:paraId="56401335" w14:textId="77777777" w:rsidR="007A77D8" w:rsidRPr="007A77D8" w:rsidRDefault="007A77D8" w:rsidP="007A77D8">
            <w:pPr>
              <w:tabs>
                <w:tab w:val="left" w:pos="1622"/>
              </w:tabs>
              <w:overflowPunct/>
              <w:autoSpaceDE/>
              <w:autoSpaceDN/>
              <w:adjustRightInd/>
              <w:spacing w:after="0"/>
              <w:jc w:val="left"/>
              <w:textAlignment w:val="auto"/>
              <w:rPr>
                <w:rFonts w:eastAsia="MS Mincho"/>
                <w:b/>
                <w:szCs w:val="24"/>
                <w:lang w:eastAsia="en-GB"/>
              </w:rPr>
            </w:pPr>
            <w:r w:rsidRPr="007A77D8">
              <w:rPr>
                <w:rFonts w:eastAsia="MS Mincho"/>
                <w:b/>
                <w:szCs w:val="24"/>
                <w:lang w:eastAsia="en-GB"/>
              </w:rPr>
              <w:t>Unnecessary retransmissions avoidance</w:t>
            </w:r>
          </w:p>
          <w:p w14:paraId="732DB384"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When the TX RLC entity receives a discard indication of the SDU from PDCP, the TX RLC entity considers the SDU as an outdated SDU. The TX RLC entity does not perform any transmission and retransmission of such SDU/SDU segment.</w:t>
            </w:r>
          </w:p>
          <w:p w14:paraId="3B4CB1EF"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A new RLC timer at the TX is not introduced to determine outdated RLC SDUs.</w:t>
            </w:r>
          </w:p>
          <w:p w14:paraId="0852F5B8"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The new RLC timer at the RX is per RLC entity</w:t>
            </w:r>
          </w:p>
          <w:p w14:paraId="74360443" w14:textId="77777777" w:rsidR="007A77D8"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rPr>
                <w:rFonts w:eastAsia="MS Mincho"/>
                <w:szCs w:val="24"/>
                <w:lang w:eastAsia="en-GB"/>
              </w:rPr>
              <w:t>The duration of the new RLC timer is not lower than that of t-reassembly</w:t>
            </w:r>
            <w:r>
              <w:rPr>
                <w:rFonts w:eastAsiaTheme="minorEastAsia" w:hint="eastAsia"/>
                <w:szCs w:val="24"/>
              </w:rPr>
              <w:t>.</w:t>
            </w:r>
          </w:p>
          <w:p w14:paraId="49586CE3" w14:textId="208A4998" w:rsidR="003A5F05" w:rsidRPr="007A77D8" w:rsidRDefault="007A77D8" w:rsidP="007A77D8">
            <w:pPr>
              <w:numPr>
                <w:ilvl w:val="0"/>
                <w:numId w:val="30"/>
              </w:numPr>
              <w:tabs>
                <w:tab w:val="left" w:pos="1622"/>
              </w:tabs>
              <w:overflowPunct/>
              <w:autoSpaceDE/>
              <w:autoSpaceDN/>
              <w:adjustRightInd/>
              <w:spacing w:before="40" w:after="0"/>
              <w:jc w:val="left"/>
              <w:textAlignment w:val="auto"/>
              <w:rPr>
                <w:rFonts w:eastAsia="MS Mincho"/>
                <w:szCs w:val="24"/>
                <w:lang w:eastAsia="en-GB"/>
              </w:rPr>
            </w:pPr>
            <w:r w:rsidRPr="007A77D8">
              <w:t>Proposals 4 and 6 from R2-2500380 and P3 and 4 from R2-2500401 will be discussed together with RLC CR review</w:t>
            </w:r>
          </w:p>
        </w:tc>
      </w:tr>
    </w:tbl>
    <w:p w14:paraId="52B40431" w14:textId="2D260142" w:rsidR="00F25091" w:rsidRPr="00580DE4" w:rsidRDefault="00F25091" w:rsidP="0032440C">
      <w:pPr>
        <w:pStyle w:val="a7"/>
        <w:spacing w:after="0"/>
        <w:ind w:leftChars="10" w:left="20"/>
        <w:rPr>
          <w:lang w:val="en-US"/>
        </w:rPr>
      </w:pPr>
      <w:r w:rsidRPr="000667F7">
        <w:rPr>
          <w:lang w:val="en-US"/>
        </w:rPr>
        <w:t>In th</w:t>
      </w:r>
      <w:r>
        <w:rPr>
          <w:lang w:val="en-US"/>
        </w:rPr>
        <w:t>is</w:t>
      </w:r>
      <w:r w:rsidRPr="000667F7">
        <w:rPr>
          <w:lang w:val="en-US"/>
        </w:rPr>
        <w:t xml:space="preserve"> contribution, we discuss the</w:t>
      </w:r>
      <w:r>
        <w:rPr>
          <w:lang w:val="en-US"/>
        </w:rPr>
        <w:t xml:space="preserve"> potential</w:t>
      </w:r>
      <w:r w:rsidR="008C2A79">
        <w:rPr>
          <w:lang w:val="en-US"/>
        </w:rPr>
        <w:t xml:space="preserve"> solutions</w:t>
      </w:r>
      <w:r>
        <w:rPr>
          <w:lang w:val="en-US"/>
        </w:rPr>
        <w:t xml:space="preserve"> related to </w:t>
      </w:r>
      <w:r w:rsidR="003D1B11">
        <w:rPr>
          <w:lang w:val="en-US"/>
        </w:rPr>
        <w:t>RLC</w:t>
      </w:r>
      <w:r>
        <w:rPr>
          <w:lang w:val="en-US"/>
        </w:rPr>
        <w:t xml:space="preserve"> enhancements.</w:t>
      </w:r>
      <w:r w:rsidRPr="000667F7">
        <w:rPr>
          <w:lang w:val="en-US"/>
        </w:rPr>
        <w:t xml:space="preserve"> </w:t>
      </w:r>
    </w:p>
    <w:p w14:paraId="752E3579" w14:textId="5D44C9B3" w:rsidR="00B14F1E" w:rsidRDefault="00F25091" w:rsidP="00B14F1E">
      <w:pPr>
        <w:pStyle w:val="10"/>
        <w:spacing w:before="0" w:after="0"/>
        <w:jc w:val="both"/>
        <w:rPr>
          <w:lang w:val="en-US"/>
        </w:rPr>
      </w:pPr>
      <w:r w:rsidRPr="00040AA3">
        <w:rPr>
          <w:lang w:val="en-US"/>
        </w:rPr>
        <w:t xml:space="preserve">2. Discussion </w:t>
      </w:r>
    </w:p>
    <w:p w14:paraId="16228234" w14:textId="06D904B1" w:rsidR="005416F7" w:rsidRPr="00A82AF6" w:rsidRDefault="0000030A" w:rsidP="00A82AF6">
      <w:pPr>
        <w:pStyle w:val="2"/>
        <w:rPr>
          <w:rFonts w:eastAsiaTheme="minorEastAsia"/>
          <w:lang w:val="en-US"/>
        </w:rPr>
      </w:pPr>
      <w:r>
        <w:rPr>
          <w:rFonts w:eastAsiaTheme="minorEastAsia"/>
          <w:lang w:val="en-US"/>
        </w:rPr>
        <w:t xml:space="preserve">2.1 </w:t>
      </w:r>
      <w:r w:rsidR="0060440E">
        <w:rPr>
          <w:rFonts w:eastAsiaTheme="minorEastAsia"/>
          <w:lang w:val="en-US"/>
        </w:rPr>
        <w:t>Avoiding u</w:t>
      </w:r>
      <w:r>
        <w:rPr>
          <w:rFonts w:eastAsiaTheme="minorEastAsia"/>
          <w:lang w:val="en-US"/>
        </w:rPr>
        <w:t>nnecessary RLC retransmission</w:t>
      </w:r>
      <w:r w:rsidR="003D219C">
        <w:rPr>
          <w:rFonts w:eastAsiaTheme="minorEastAsia"/>
          <w:lang w:val="en-US"/>
        </w:rPr>
        <w:t>s</w:t>
      </w:r>
      <w:bookmarkStart w:id="1" w:name="_Hlk180691176"/>
    </w:p>
    <w:p w14:paraId="22FF71FF" w14:textId="212C6972" w:rsidR="00361523" w:rsidRDefault="00F40F59" w:rsidP="002D2F2D">
      <w:pPr>
        <w:rPr>
          <w:rFonts w:eastAsiaTheme="minorEastAsia"/>
        </w:rPr>
      </w:pPr>
      <w:r>
        <w:rPr>
          <w:rFonts w:eastAsiaTheme="minorEastAsia" w:cs="Arial"/>
        </w:rPr>
        <w:t>In the last meeting, it was agreed</w:t>
      </w:r>
      <w:r w:rsidR="000408A3" w:rsidRPr="000408A3">
        <w:rPr>
          <w:rFonts w:eastAsiaTheme="minorEastAsia" w:cs="Arial"/>
        </w:rPr>
        <w:t xml:space="preserve"> that the new </w:t>
      </w:r>
      <w:r w:rsidR="00A82AF6">
        <w:rPr>
          <w:rFonts w:eastAsiaTheme="minorEastAsia" w:cs="Arial"/>
        </w:rPr>
        <w:t>RLC</w:t>
      </w:r>
      <w:r w:rsidR="000408A3" w:rsidRPr="000408A3">
        <w:rPr>
          <w:rFonts w:eastAsiaTheme="minorEastAsia" w:cs="Arial"/>
        </w:rPr>
        <w:t xml:space="preserve"> timer</w:t>
      </w:r>
      <w:r w:rsidR="00147777">
        <w:rPr>
          <w:rFonts w:eastAsiaTheme="minorEastAsia" w:cs="Arial"/>
        </w:rPr>
        <w:t xml:space="preserve"> </w:t>
      </w:r>
      <w:r w:rsidR="00A82AF6">
        <w:rPr>
          <w:rFonts w:eastAsiaTheme="minorEastAsia" w:cs="Arial" w:hint="eastAsia"/>
        </w:rPr>
        <w:t>at</w:t>
      </w:r>
      <w:r w:rsidR="00A82AF6">
        <w:rPr>
          <w:rFonts w:eastAsiaTheme="minorEastAsia" w:cs="Arial"/>
        </w:rPr>
        <w:t xml:space="preserve"> the RX</w:t>
      </w:r>
      <w:r>
        <w:rPr>
          <w:rFonts w:eastAsiaTheme="minorEastAsia" w:cs="Arial"/>
        </w:rPr>
        <w:t xml:space="preserve"> side</w:t>
      </w:r>
      <w:r w:rsidR="00A82AF6">
        <w:rPr>
          <w:rFonts w:eastAsiaTheme="minorEastAsia" w:cs="Arial"/>
        </w:rPr>
        <w:t xml:space="preserve"> </w:t>
      </w:r>
      <w:r w:rsidR="000408A3" w:rsidRPr="000408A3">
        <w:rPr>
          <w:rFonts w:eastAsiaTheme="minorEastAsia" w:cs="Arial"/>
        </w:rPr>
        <w:t>is per</w:t>
      </w:r>
      <w:r w:rsidR="00A82AF6">
        <w:rPr>
          <w:rFonts w:eastAsiaTheme="minorEastAsia" w:cs="Arial"/>
        </w:rPr>
        <w:t xml:space="preserve"> </w:t>
      </w:r>
      <w:r w:rsidR="000408A3" w:rsidRPr="000408A3">
        <w:rPr>
          <w:rFonts w:eastAsiaTheme="minorEastAsia" w:cs="Arial"/>
        </w:rPr>
        <w:t>RLC</w:t>
      </w:r>
      <w:r w:rsidR="00A82AF6">
        <w:rPr>
          <w:rFonts w:eastAsiaTheme="minorEastAsia" w:cs="Arial"/>
        </w:rPr>
        <w:t xml:space="preserve"> entity. </w:t>
      </w:r>
      <w:bookmarkStart w:id="2" w:name="_Hlk181718749"/>
      <w:r w:rsidR="00695006">
        <w:rPr>
          <w:rFonts w:eastAsiaTheme="minorEastAsia" w:cs="Arial"/>
        </w:rPr>
        <w:t>It is s</w:t>
      </w:r>
      <w:r w:rsidR="00695006" w:rsidRPr="00695006">
        <w:rPr>
          <w:rFonts w:eastAsiaTheme="minorEastAsia" w:cs="Arial"/>
        </w:rPr>
        <w:t xml:space="preserve">imilar to </w:t>
      </w:r>
      <w:r w:rsidR="00695006" w:rsidRPr="00695006">
        <w:rPr>
          <w:rFonts w:eastAsiaTheme="minorEastAsia" w:cs="Arial"/>
          <w:i/>
        </w:rPr>
        <w:t>t-Reassembly</w:t>
      </w:r>
      <w:r w:rsidR="00695006">
        <w:rPr>
          <w:rFonts w:eastAsiaTheme="minorEastAsia" w:cs="Arial"/>
        </w:rPr>
        <w:t xml:space="preserve">, </w:t>
      </w:r>
      <w:r w:rsidR="00695006" w:rsidRPr="00CB0E75">
        <w:t>i.e. only one</w:t>
      </w:r>
      <w:r w:rsidR="0008401F">
        <w:t xml:space="preserve"> new timer</w:t>
      </w:r>
      <w:r w:rsidR="00756B96">
        <w:t xml:space="preserve"> </w:t>
      </w:r>
      <w:r w:rsidR="00756B96">
        <w:rPr>
          <w:i/>
        </w:rPr>
        <w:t>t-</w:t>
      </w:r>
      <w:proofErr w:type="spellStart"/>
      <w:r w:rsidR="00756B96">
        <w:rPr>
          <w:i/>
        </w:rPr>
        <w:t>RxDiscard</w:t>
      </w:r>
      <w:proofErr w:type="spellEnd"/>
      <w:r w:rsidR="005416F7">
        <w:rPr>
          <w:rFonts w:eastAsiaTheme="minorEastAsia" w:cs="Arial"/>
        </w:rPr>
        <w:t xml:space="preserve"> </w:t>
      </w:r>
      <w:r w:rsidR="00695006" w:rsidRPr="00CB0E75">
        <w:t>is running at a given time.</w:t>
      </w:r>
      <w:r w:rsidR="00695006">
        <w:t xml:space="preserve"> </w:t>
      </w:r>
    </w:p>
    <w:p w14:paraId="167FABAC" w14:textId="28BA3C9B" w:rsidR="00DF06B2" w:rsidRPr="00F40F59" w:rsidRDefault="00361523" w:rsidP="00DF782D">
      <w:pPr>
        <w:rPr>
          <w:rFonts w:eastAsiaTheme="minorEastAsia" w:cs="Arial"/>
          <w:iCs/>
          <w:lang w:val="en-US"/>
        </w:rPr>
      </w:pPr>
      <w:r w:rsidRPr="00361523">
        <w:rPr>
          <w:rFonts w:eastAsiaTheme="minorEastAsia"/>
          <w:lang w:val="en-US"/>
        </w:rPr>
        <w:t xml:space="preserve">In the RLC </w:t>
      </w:r>
      <w:r w:rsidR="00F40F59">
        <w:rPr>
          <w:rFonts w:eastAsiaTheme="minorEastAsia"/>
          <w:lang w:val="en-US"/>
        </w:rPr>
        <w:t xml:space="preserve">running </w:t>
      </w:r>
      <w:r w:rsidRPr="00361523">
        <w:rPr>
          <w:rFonts w:eastAsiaTheme="minorEastAsia"/>
          <w:lang w:val="en-US"/>
        </w:rPr>
        <w:t>CR,</w:t>
      </w:r>
      <w:r w:rsidR="00F40F59">
        <w:rPr>
          <w:rFonts w:eastAsiaTheme="minorEastAsia"/>
          <w:lang w:val="en-US"/>
        </w:rPr>
        <w:t xml:space="preserve"> it is</w:t>
      </w:r>
      <w:r w:rsidRPr="00361523">
        <w:rPr>
          <w:rFonts w:eastAsiaTheme="minorEastAsia"/>
          <w:lang w:val="en-US"/>
        </w:rPr>
        <w:t xml:space="preserve"> </w:t>
      </w:r>
      <w:r w:rsidR="00A82E7B">
        <w:rPr>
          <w:rFonts w:eastAsiaTheme="minorEastAsia"/>
          <w:lang w:val="en-US"/>
        </w:rPr>
        <w:t xml:space="preserve">FFS </w:t>
      </w:r>
      <w:r w:rsidR="00147777">
        <w:rPr>
          <w:rFonts w:eastAsiaTheme="minorEastAsia"/>
          <w:lang w:val="en-US"/>
        </w:rPr>
        <w:t xml:space="preserve">whether </w:t>
      </w:r>
      <w:r w:rsidR="00A82E7B">
        <w:t>the receiving side of an AM RLC entity shall trigger a STATUS report when</w:t>
      </w:r>
      <w:r w:rsidR="00A82E7B">
        <w:rPr>
          <w:i/>
        </w:rPr>
        <w:t xml:space="preserve"> t-</w:t>
      </w:r>
      <w:proofErr w:type="spellStart"/>
      <w:r w:rsidR="00A82E7B">
        <w:rPr>
          <w:i/>
        </w:rPr>
        <w:t>RxDiscard</w:t>
      </w:r>
      <w:proofErr w:type="spellEnd"/>
      <w:r w:rsidR="00A82E7B">
        <w:t xml:space="preserve"> expires. </w:t>
      </w:r>
      <w:bookmarkStart w:id="3" w:name="_Hlk188641625"/>
      <w:r w:rsidR="007179F7">
        <w:rPr>
          <w:rFonts w:eastAsiaTheme="minorEastAsia" w:cs="Arial"/>
          <w:lang w:val="en-US"/>
        </w:rPr>
        <w:t>T</w:t>
      </w:r>
      <w:r w:rsidR="001F11D3" w:rsidRPr="001F11D3">
        <w:rPr>
          <w:rFonts w:eastAsiaTheme="minorEastAsia" w:cs="Arial"/>
          <w:lang w:val="en-US"/>
        </w:rPr>
        <w:t xml:space="preserve">he current SR triggering and sending mechanism </w:t>
      </w:r>
      <w:r w:rsidR="00F40F59" w:rsidRPr="001F11D3">
        <w:rPr>
          <w:rFonts w:eastAsiaTheme="minorEastAsia" w:cs="Arial"/>
          <w:lang w:val="en-US"/>
        </w:rPr>
        <w:t>ensure</w:t>
      </w:r>
      <w:r w:rsidR="00F40F59">
        <w:rPr>
          <w:rFonts w:eastAsiaTheme="minorEastAsia" w:cs="Arial"/>
          <w:lang w:val="en-US"/>
        </w:rPr>
        <w:t>s</w:t>
      </w:r>
      <w:r w:rsidR="00F40F59" w:rsidRPr="001F11D3">
        <w:rPr>
          <w:rFonts w:eastAsiaTheme="minorEastAsia" w:cs="Arial"/>
          <w:lang w:val="en-US"/>
        </w:rPr>
        <w:t xml:space="preserve"> </w:t>
      </w:r>
      <w:r w:rsidR="001F11D3" w:rsidRPr="001F11D3">
        <w:rPr>
          <w:rFonts w:eastAsiaTheme="minorEastAsia" w:cs="Arial"/>
          <w:lang w:val="en-US"/>
        </w:rPr>
        <w:t xml:space="preserve">that the SR carries the appropriate </w:t>
      </w:r>
      <w:r w:rsidR="00F40F59">
        <w:rPr>
          <w:rFonts w:eastAsiaTheme="minorEastAsia" w:cs="Arial"/>
          <w:lang w:val="en-US"/>
        </w:rPr>
        <w:t>receiving status</w:t>
      </w:r>
      <w:r w:rsidR="00F40F59" w:rsidRPr="001F11D3">
        <w:rPr>
          <w:rFonts w:eastAsiaTheme="minorEastAsia" w:cs="Arial"/>
          <w:lang w:val="en-US"/>
        </w:rPr>
        <w:t xml:space="preserve"> </w:t>
      </w:r>
      <w:r w:rsidR="001F11D3" w:rsidRPr="001F11D3">
        <w:rPr>
          <w:rFonts w:eastAsiaTheme="minorEastAsia" w:cs="Arial"/>
          <w:lang w:val="en-US"/>
        </w:rPr>
        <w:t>of SDU</w:t>
      </w:r>
      <w:r w:rsidR="00147777">
        <w:rPr>
          <w:rFonts w:eastAsiaTheme="minorEastAsia" w:cs="Arial"/>
          <w:lang w:val="en-US"/>
        </w:rPr>
        <w:t>s</w:t>
      </w:r>
      <w:r w:rsidR="001F11D3" w:rsidRPr="001F11D3">
        <w:rPr>
          <w:rFonts w:eastAsiaTheme="minorEastAsia" w:cs="Arial"/>
          <w:lang w:val="en-US"/>
        </w:rPr>
        <w:t xml:space="preserve"> and is sent in a timely </w:t>
      </w:r>
      <w:r w:rsidR="001F11D3" w:rsidRPr="001F11D3">
        <w:rPr>
          <w:rFonts w:eastAsiaTheme="minorEastAsia" w:cs="Arial"/>
          <w:lang w:val="en-US"/>
        </w:rPr>
        <w:lastRenderedPageBreak/>
        <w:t xml:space="preserve">manner without being too frequent. The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sidR="001F11D3" w:rsidRPr="001F11D3">
        <w:rPr>
          <w:rFonts w:eastAsiaTheme="minorEastAsia" w:cs="Arial"/>
          <w:lang w:val="en-US"/>
        </w:rPr>
        <w:t xml:space="preserve"> does not need to trigger SR more frequently</w:t>
      </w:r>
      <w:r w:rsidR="00AE4128">
        <w:rPr>
          <w:rFonts w:eastAsiaTheme="minorEastAsia" w:cs="Arial"/>
          <w:lang w:val="en-US"/>
        </w:rPr>
        <w:t>.</w:t>
      </w:r>
      <w:r w:rsidR="00F40F59">
        <w:rPr>
          <w:rFonts w:eastAsiaTheme="minorEastAsia" w:cs="Arial"/>
          <w:lang w:val="en-US"/>
        </w:rPr>
        <w:t xml:space="preserve"> Therefore, the current</w:t>
      </w:r>
      <w:r w:rsidR="00F40F59" w:rsidRPr="00F40F59">
        <w:t xml:space="preserve"> </w:t>
      </w:r>
      <w:r w:rsidR="00F40F59" w:rsidRPr="00F40F59">
        <w:rPr>
          <w:rFonts w:eastAsiaTheme="minorEastAsia" w:cs="Arial"/>
          <w:lang w:val="en-US"/>
        </w:rPr>
        <w:t>mechanism</w:t>
      </w:r>
      <w:r w:rsidR="00F40F59">
        <w:rPr>
          <w:rFonts w:eastAsiaTheme="minorEastAsia" w:cs="Arial"/>
          <w:lang w:val="en-US"/>
        </w:rPr>
        <w:t xml:space="preserve"> of triggering SR by</w:t>
      </w:r>
      <w:r w:rsidR="00F40F59" w:rsidRPr="00F40F59">
        <w:rPr>
          <w:rFonts w:eastAsiaTheme="minorEastAsia" w:cs="Arial"/>
          <w:lang w:val="en-US"/>
        </w:rPr>
        <w:t xml:space="preserve"> </w:t>
      </w:r>
      <w:r w:rsidR="00F40F59" w:rsidRPr="00695006">
        <w:rPr>
          <w:rFonts w:eastAsiaTheme="minorEastAsia" w:cs="Arial"/>
          <w:i/>
        </w:rPr>
        <w:t>t-Reassembly</w:t>
      </w:r>
      <w:r w:rsidR="00F40F59">
        <w:rPr>
          <w:rFonts w:eastAsiaTheme="minorEastAsia" w:cs="Arial"/>
          <w:i/>
        </w:rPr>
        <w:t xml:space="preserve"> </w:t>
      </w:r>
      <w:r w:rsidR="00F40F59">
        <w:rPr>
          <w:rFonts w:eastAsiaTheme="minorEastAsia" w:cs="Arial"/>
          <w:iCs/>
        </w:rPr>
        <w:t>expiration work</w:t>
      </w:r>
      <w:r w:rsidR="00685FFA">
        <w:rPr>
          <w:rFonts w:eastAsiaTheme="minorEastAsia" w:cs="Arial"/>
          <w:iCs/>
        </w:rPr>
        <w:t>s</w:t>
      </w:r>
      <w:r w:rsidR="00F40F59">
        <w:rPr>
          <w:rFonts w:eastAsiaTheme="minorEastAsia" w:cs="Arial"/>
          <w:iCs/>
        </w:rPr>
        <w:t xml:space="preserve"> well.</w:t>
      </w:r>
      <w:r w:rsidR="00685FFA">
        <w:rPr>
          <w:rFonts w:eastAsiaTheme="minorEastAsia" w:cs="Arial"/>
          <w:iCs/>
        </w:rPr>
        <w:t xml:space="preserve"> T</w:t>
      </w:r>
      <w:r w:rsidR="00685FFA" w:rsidRPr="00685FFA">
        <w:rPr>
          <w:rFonts w:eastAsiaTheme="minorEastAsia" w:cs="Arial"/>
          <w:iCs/>
        </w:rPr>
        <w:t xml:space="preserve">here is no need to trigger SR </w:t>
      </w:r>
      <w:r w:rsidR="00685FFA">
        <w:rPr>
          <w:rFonts w:eastAsiaTheme="minorEastAsia" w:cs="Arial"/>
          <w:iCs/>
        </w:rPr>
        <w:t xml:space="preserve">when the </w:t>
      </w:r>
      <w:r w:rsidR="00DF3647" w:rsidRPr="00A47746">
        <w:rPr>
          <w:rFonts w:eastAsiaTheme="minorEastAsia" w:cs="Arial"/>
          <w:i/>
          <w:iCs/>
        </w:rPr>
        <w:t>t-</w:t>
      </w:r>
      <w:proofErr w:type="spellStart"/>
      <w:r w:rsidR="00DF3647" w:rsidRPr="00A47746">
        <w:rPr>
          <w:rFonts w:eastAsiaTheme="minorEastAsia" w:cs="Arial"/>
          <w:i/>
          <w:iCs/>
        </w:rPr>
        <w:t>RxDiscard</w:t>
      </w:r>
      <w:proofErr w:type="spellEnd"/>
      <w:r w:rsidR="00685FFA">
        <w:rPr>
          <w:rFonts w:eastAsiaTheme="minorEastAsia" w:cs="Arial"/>
          <w:iCs/>
        </w:rPr>
        <w:t xml:space="preserve"> expires </w:t>
      </w:r>
      <w:r w:rsidR="00685FFA" w:rsidRPr="00685FFA">
        <w:rPr>
          <w:rFonts w:eastAsiaTheme="minorEastAsia" w:cs="Arial"/>
          <w:iCs/>
        </w:rPr>
        <w:t>every time.</w:t>
      </w:r>
    </w:p>
    <w:p w14:paraId="6DECAAEF" w14:textId="0BB3C939" w:rsidR="00383B3A" w:rsidRPr="00AD1CFE" w:rsidRDefault="00383B3A" w:rsidP="00DF782D">
      <w:pPr>
        <w:rPr>
          <w:rFonts w:eastAsiaTheme="minorEastAsia" w:cs="Arial"/>
          <w:b/>
          <w:lang w:val="en-US"/>
        </w:rPr>
      </w:pPr>
      <w:r w:rsidRPr="00C823BB">
        <w:rPr>
          <w:rFonts w:eastAsiaTheme="minorEastAsia" w:cs="Arial"/>
          <w:b/>
          <w:bCs/>
        </w:rPr>
        <w:t>Observation 1:</w:t>
      </w:r>
      <w:r>
        <w:rPr>
          <w:rFonts w:eastAsiaTheme="minorEastAsia" w:cs="Arial"/>
          <w:b/>
          <w:bCs/>
        </w:rPr>
        <w:t xml:space="preserve"> </w:t>
      </w:r>
      <w:r w:rsidR="003A1A1A" w:rsidRPr="003A1A1A">
        <w:rPr>
          <w:rFonts w:eastAsiaTheme="minorEastAsia" w:cs="Arial"/>
          <w:b/>
          <w:bCs/>
        </w:rPr>
        <w:t xml:space="preserve">The </w:t>
      </w:r>
      <w:r w:rsidR="003A1A1A" w:rsidRPr="003A1A1A">
        <w:rPr>
          <w:rFonts w:eastAsiaTheme="minorEastAsia" w:cs="Arial"/>
          <w:b/>
          <w:bCs/>
          <w:i/>
        </w:rPr>
        <w:t>t-Reassembly</w:t>
      </w:r>
      <w:r w:rsidR="003A1A1A" w:rsidRPr="003A1A1A">
        <w:rPr>
          <w:rFonts w:eastAsiaTheme="minorEastAsia" w:cs="Arial"/>
          <w:b/>
          <w:bCs/>
        </w:rPr>
        <w:t xml:space="preserve"> triggered SR works well, </w:t>
      </w:r>
      <w:r w:rsidR="00AD1CFE" w:rsidRPr="00AD1CFE">
        <w:rPr>
          <w:rFonts w:eastAsiaTheme="minorEastAsia" w:cs="Arial"/>
          <w:b/>
          <w:lang w:val="en-US"/>
        </w:rPr>
        <w:t xml:space="preserve">and there is no need for the expiry of the </w:t>
      </w:r>
      <w:r w:rsidR="00DF3647" w:rsidRPr="00A47746">
        <w:rPr>
          <w:rFonts w:eastAsiaTheme="minorEastAsia" w:cs="Arial"/>
          <w:b/>
          <w:i/>
          <w:lang w:val="en-US"/>
        </w:rPr>
        <w:t>t-</w:t>
      </w:r>
      <w:proofErr w:type="spellStart"/>
      <w:r w:rsidR="00DF3647" w:rsidRPr="00A47746">
        <w:rPr>
          <w:rFonts w:eastAsiaTheme="minorEastAsia" w:cs="Arial"/>
          <w:b/>
          <w:i/>
          <w:lang w:val="en-US"/>
        </w:rPr>
        <w:t>RxDiscard</w:t>
      </w:r>
      <w:proofErr w:type="spellEnd"/>
      <w:r w:rsidR="00AD1CFE" w:rsidRPr="00AD1CFE">
        <w:rPr>
          <w:rFonts w:eastAsiaTheme="minorEastAsia" w:cs="Arial"/>
          <w:b/>
          <w:lang w:val="en-US"/>
        </w:rPr>
        <w:t xml:space="preserve"> to trigger SR every time.</w:t>
      </w:r>
    </w:p>
    <w:p w14:paraId="3905FE5F" w14:textId="0B3B4B0E" w:rsidR="000C1D07" w:rsidRDefault="00685FFA" w:rsidP="00B26F69">
      <w:pPr>
        <w:rPr>
          <w:rFonts w:eastAsiaTheme="minorEastAsia" w:cs="Arial"/>
          <w:lang w:val="en-US"/>
        </w:rPr>
      </w:pPr>
      <w:r>
        <w:rPr>
          <w:rFonts w:eastAsiaTheme="minorEastAsia" w:cs="Arial"/>
          <w:lang w:val="en-US"/>
        </w:rPr>
        <w:t>However, there is a scenario that the receiving status of SDUs associated with</w:t>
      </w:r>
      <w:r w:rsidRPr="00685FFA">
        <w:rPr>
          <w:rFonts w:eastAsiaTheme="minorEastAsia" w:cs="Arial"/>
          <w:i/>
        </w:rPr>
        <w:t xml:space="preserve"> </w:t>
      </w:r>
      <w:r w:rsidRPr="00695006">
        <w:rPr>
          <w:rFonts w:eastAsiaTheme="minorEastAsia" w:cs="Arial"/>
          <w:i/>
        </w:rPr>
        <w:t>t-Reassembly</w:t>
      </w:r>
      <w:r>
        <w:rPr>
          <w:rFonts w:eastAsiaTheme="minorEastAsia" w:cs="Arial"/>
          <w:lang w:val="en-US"/>
        </w:rPr>
        <w:t xml:space="preserve"> are positively acknowledge</w:t>
      </w:r>
      <w:r w:rsidR="00523518">
        <w:rPr>
          <w:rFonts w:eastAsiaTheme="minorEastAsia" w:cs="Arial"/>
          <w:lang w:val="en-US"/>
        </w:rPr>
        <w:t>d</w:t>
      </w:r>
      <w:r>
        <w:rPr>
          <w:rFonts w:eastAsiaTheme="minorEastAsia" w:cs="Arial"/>
          <w:lang w:val="en-US"/>
        </w:rPr>
        <w:t xml:space="preserve"> </w:t>
      </w:r>
      <w:r w:rsidR="00FB6730">
        <w:rPr>
          <w:rFonts w:eastAsiaTheme="minorEastAsia" w:cs="Arial"/>
          <w:lang w:val="en-US"/>
        </w:rPr>
        <w:t>due to</w:t>
      </w:r>
      <w:r>
        <w:rPr>
          <w:rFonts w:eastAsiaTheme="minorEastAsia" w:cs="Arial"/>
          <w:lang w:val="en-US"/>
        </w:rPr>
        <w:t xml:space="preserve"> the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Pr>
          <w:rFonts w:eastAsiaTheme="minorEastAsia" w:cs="Arial"/>
          <w:lang w:val="en-US"/>
        </w:rPr>
        <w:t xml:space="preserve"> expires.</w:t>
      </w:r>
      <w:r>
        <w:rPr>
          <w:rFonts w:eastAsiaTheme="minorEastAsia" w:cs="Arial" w:hint="eastAsia"/>
          <w:lang w:val="en-US"/>
        </w:rPr>
        <w:t xml:space="preserve"> </w:t>
      </w:r>
    </w:p>
    <w:p w14:paraId="3D59C83E" w14:textId="6FFFF079" w:rsidR="00033887" w:rsidRDefault="00147777" w:rsidP="00B26F69">
      <w:pPr>
        <w:rPr>
          <w:rFonts w:eastAsiaTheme="minorEastAsia" w:cs="Arial"/>
          <w:lang w:val="en-US"/>
        </w:rPr>
      </w:pPr>
      <w:r>
        <w:rPr>
          <w:rFonts w:eastAsiaTheme="minorEastAsia" w:cs="Arial"/>
          <w:lang w:val="en-US"/>
        </w:rPr>
        <w:t xml:space="preserve">As </w:t>
      </w:r>
      <w:r>
        <w:rPr>
          <w:rFonts w:eastAsiaTheme="minorEastAsia" w:cs="Arial" w:hint="eastAsia"/>
          <w:lang w:val="en-US"/>
        </w:rPr>
        <w:t>show</w:t>
      </w:r>
      <w:r>
        <w:rPr>
          <w:rFonts w:eastAsiaTheme="minorEastAsia" w:cs="Arial"/>
          <w:lang w:val="en-US"/>
        </w:rPr>
        <w:t>n i</w:t>
      </w:r>
      <w:r w:rsidR="00033887">
        <w:rPr>
          <w:rFonts w:eastAsiaTheme="minorEastAsia" w:cs="Arial"/>
          <w:lang w:val="en-US"/>
        </w:rPr>
        <w:t>n Fig</w:t>
      </w:r>
      <w:r w:rsidR="00033887">
        <w:rPr>
          <w:rFonts w:eastAsiaTheme="minorEastAsia" w:cs="Arial" w:hint="eastAsia"/>
          <w:lang w:val="en-US"/>
        </w:rPr>
        <w:t>.</w:t>
      </w:r>
      <w:r w:rsidR="00033887">
        <w:rPr>
          <w:rFonts w:eastAsiaTheme="minorEastAsia" w:cs="Arial"/>
          <w:lang w:val="en-US"/>
        </w:rPr>
        <w:t>1</w:t>
      </w:r>
      <w:r w:rsidR="002A4D0A">
        <w:rPr>
          <w:rFonts w:eastAsiaTheme="minorEastAsia" w:cs="Arial"/>
          <w:lang w:val="en-US"/>
        </w:rPr>
        <w:t>a</w:t>
      </w:r>
      <w:r w:rsidR="00033887">
        <w:rPr>
          <w:rFonts w:eastAsiaTheme="minorEastAsia" w:cs="Arial"/>
          <w:lang w:val="en-US"/>
        </w:rPr>
        <w:t xml:space="preserve">, the expiry of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sidR="00033887">
        <w:rPr>
          <w:rFonts w:eastAsiaTheme="minorEastAsia" w:cs="Arial"/>
          <w:lang w:val="en-US"/>
        </w:rPr>
        <w:t xml:space="preserve"> determines the SDU</w:t>
      </w:r>
      <w:r>
        <w:rPr>
          <w:rFonts w:eastAsiaTheme="minorEastAsia" w:cs="Arial"/>
          <w:lang w:val="en-US"/>
        </w:rPr>
        <w:t>s</w:t>
      </w:r>
      <w:r w:rsidR="00033887">
        <w:rPr>
          <w:rFonts w:eastAsiaTheme="minorEastAsia" w:cs="Arial"/>
          <w:lang w:val="en-US"/>
        </w:rPr>
        <w:t xml:space="preserve"> whose SN </w:t>
      </w:r>
      <w:r>
        <w:rPr>
          <w:rFonts w:eastAsiaTheme="minorEastAsia" w:cs="Arial"/>
          <w:lang w:val="en-US"/>
        </w:rPr>
        <w:t xml:space="preserve">are </w:t>
      </w:r>
      <w:r w:rsidR="00033887">
        <w:rPr>
          <w:rFonts w:eastAsiaTheme="minorEastAsia" w:cs="Arial"/>
          <w:lang w:val="en-US"/>
        </w:rPr>
        <w:t xml:space="preserve">smaller than x+3 as outdated SDU. And from SDU(x+3) to SDU(x+5), </w:t>
      </w:r>
      <w:r w:rsidR="0005730D">
        <w:rPr>
          <w:rFonts w:eastAsiaTheme="minorEastAsia" w:cs="Arial"/>
          <w:lang w:val="en-US"/>
        </w:rPr>
        <w:t>these SDU are delivered to upper layer. All SDUs associated with</w:t>
      </w:r>
      <w:r w:rsidR="0005730D" w:rsidRPr="00685FFA">
        <w:rPr>
          <w:rFonts w:eastAsiaTheme="minorEastAsia" w:cs="Arial"/>
          <w:i/>
        </w:rPr>
        <w:t xml:space="preserve"> </w:t>
      </w:r>
      <w:r w:rsidR="0005730D" w:rsidRPr="00695006">
        <w:rPr>
          <w:rFonts w:eastAsiaTheme="minorEastAsia" w:cs="Arial"/>
          <w:i/>
        </w:rPr>
        <w:t>t-Reassembly</w:t>
      </w:r>
      <w:r w:rsidR="0005730D">
        <w:rPr>
          <w:rFonts w:eastAsiaTheme="minorEastAsia" w:cs="Arial"/>
          <w:lang w:val="en-US"/>
        </w:rPr>
        <w:t xml:space="preserve"> can be positively acknowledge</w:t>
      </w:r>
      <w:r w:rsidR="002A4D0A">
        <w:rPr>
          <w:rFonts w:eastAsiaTheme="minorEastAsia" w:cs="Arial"/>
          <w:lang w:val="en-US"/>
        </w:rPr>
        <w:t>d. In this case, the SR can be triggered by the expiration</w:t>
      </w:r>
      <w:r w:rsidR="0005730D">
        <w:rPr>
          <w:rFonts w:eastAsiaTheme="minorEastAsia" w:cs="Arial"/>
          <w:lang w:val="en-US"/>
        </w:rPr>
        <w:t xml:space="preserve"> </w:t>
      </w:r>
      <w:r w:rsidR="002A4D0A">
        <w:rPr>
          <w:rFonts w:eastAsiaTheme="minorEastAsia" w:cs="Arial"/>
          <w:lang w:val="en-US"/>
        </w:rPr>
        <w:t xml:space="preserve">of the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sidR="002A4D0A">
        <w:rPr>
          <w:rFonts w:eastAsiaTheme="minorEastAsia" w:cs="Arial"/>
          <w:lang w:val="en-US"/>
        </w:rPr>
        <w:t>.</w:t>
      </w:r>
    </w:p>
    <w:p w14:paraId="607AB530" w14:textId="1A3D7392" w:rsidR="002A4D0A" w:rsidRPr="002A4D0A" w:rsidRDefault="002A4D0A" w:rsidP="00B26F69">
      <w:pPr>
        <w:rPr>
          <w:rFonts w:eastAsiaTheme="minorEastAsia" w:cs="Arial"/>
          <w:lang w:val="en-US"/>
        </w:rPr>
      </w:pPr>
      <w:r>
        <w:rPr>
          <w:rFonts w:eastAsiaTheme="minorEastAsia" w:cs="Arial" w:hint="eastAsia"/>
          <w:lang w:val="en-US"/>
        </w:rPr>
        <w:t>I</w:t>
      </w:r>
      <w:r>
        <w:rPr>
          <w:rFonts w:eastAsiaTheme="minorEastAsia" w:cs="Arial"/>
          <w:lang w:val="en-US"/>
        </w:rPr>
        <w:t>n Fig</w:t>
      </w:r>
      <w:r>
        <w:rPr>
          <w:rFonts w:eastAsiaTheme="minorEastAsia" w:cs="Arial" w:hint="eastAsia"/>
          <w:lang w:val="en-US"/>
        </w:rPr>
        <w:t>.</w:t>
      </w:r>
      <w:r>
        <w:rPr>
          <w:rFonts w:eastAsiaTheme="minorEastAsia" w:cs="Arial"/>
          <w:lang w:val="en-US"/>
        </w:rPr>
        <w:t xml:space="preserve">1b, the expiry of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Pr>
          <w:rFonts w:eastAsiaTheme="minorEastAsia" w:cs="Arial"/>
          <w:lang w:val="en-US"/>
        </w:rPr>
        <w:t xml:space="preserve"> determines the SDU</w:t>
      </w:r>
      <w:r w:rsidR="00147777">
        <w:rPr>
          <w:rFonts w:eastAsiaTheme="minorEastAsia" w:cs="Arial"/>
          <w:lang w:val="en-US"/>
        </w:rPr>
        <w:t>s</w:t>
      </w:r>
      <w:r>
        <w:rPr>
          <w:rFonts w:eastAsiaTheme="minorEastAsia" w:cs="Arial"/>
          <w:lang w:val="en-US"/>
        </w:rPr>
        <w:t xml:space="preserve"> whose SN </w:t>
      </w:r>
      <w:r w:rsidR="00147777">
        <w:rPr>
          <w:rFonts w:eastAsiaTheme="minorEastAsia" w:cs="Arial"/>
          <w:lang w:val="en-US"/>
        </w:rPr>
        <w:t xml:space="preserve">are </w:t>
      </w:r>
      <w:r>
        <w:rPr>
          <w:rFonts w:eastAsiaTheme="minorEastAsia" w:cs="Arial"/>
          <w:lang w:val="en-US"/>
        </w:rPr>
        <w:t xml:space="preserve">smaller than x+3 as an outdated SDU. And the reception status of SDU(x+4) is not determined. In this case, it is no need to trigger SR </w:t>
      </w:r>
      <w:r w:rsidR="00523518">
        <w:rPr>
          <w:rFonts w:eastAsiaTheme="minorEastAsia" w:cs="Arial"/>
          <w:lang w:val="en-US"/>
        </w:rPr>
        <w:t xml:space="preserve">when the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sidR="00523518">
        <w:rPr>
          <w:rFonts w:eastAsiaTheme="minorEastAsia" w:cs="Arial"/>
          <w:lang w:val="en-US"/>
        </w:rPr>
        <w:t xml:space="preserve"> expires. The SR can be triggered by the expiration of </w:t>
      </w:r>
      <w:r w:rsidR="00523518" w:rsidRPr="00523518">
        <w:rPr>
          <w:rFonts w:eastAsiaTheme="minorEastAsia" w:cs="Arial"/>
          <w:i/>
          <w:lang w:val="en-US"/>
        </w:rPr>
        <w:t>t-Reas</w:t>
      </w:r>
      <w:r w:rsidR="00243ECF">
        <w:rPr>
          <w:rFonts w:eastAsiaTheme="minorEastAsia" w:cs="Arial"/>
          <w:i/>
          <w:lang w:val="en-US"/>
        </w:rPr>
        <w:t>s</w:t>
      </w:r>
      <w:r w:rsidR="00523518" w:rsidRPr="00523518">
        <w:rPr>
          <w:rFonts w:eastAsiaTheme="minorEastAsia" w:cs="Arial"/>
          <w:i/>
          <w:lang w:val="en-US"/>
        </w:rPr>
        <w:t>embly</w:t>
      </w:r>
      <w:r w:rsidR="00523518">
        <w:rPr>
          <w:rFonts w:eastAsiaTheme="minorEastAsia" w:cs="Arial"/>
          <w:lang w:val="en-US"/>
        </w:rPr>
        <w:t>.</w:t>
      </w:r>
    </w:p>
    <w:p w14:paraId="4E71C008" w14:textId="1074243C" w:rsidR="00B26F69" w:rsidRDefault="002A4D0A" w:rsidP="00B26F69">
      <w:pPr>
        <w:pStyle w:val="ab"/>
        <w:rPr>
          <w:rFonts w:eastAsiaTheme="minorEastAsia" w:cs="Arial"/>
        </w:rPr>
      </w:pPr>
      <w:r w:rsidRPr="002A4D0A">
        <w:rPr>
          <w:rFonts w:eastAsiaTheme="minorEastAsia" w:cs="Arial"/>
          <w:noProof/>
        </w:rPr>
        <w:drawing>
          <wp:inline distT="0" distB="0" distL="0" distR="0" wp14:anchorId="529ECE30" wp14:editId="65D6A3C1">
            <wp:extent cx="5274310" cy="25742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574290"/>
                    </a:xfrm>
                    <a:prstGeom prst="rect">
                      <a:avLst/>
                    </a:prstGeom>
                  </pic:spPr>
                </pic:pic>
              </a:graphicData>
            </a:graphic>
          </wp:inline>
        </w:drawing>
      </w:r>
    </w:p>
    <w:p w14:paraId="61386C16" w14:textId="428768DA" w:rsidR="009734C8" w:rsidRPr="00E116E1" w:rsidRDefault="009734C8" w:rsidP="009734C8">
      <w:pPr>
        <w:pStyle w:val="ab"/>
        <w:jc w:val="center"/>
        <w:rPr>
          <w:rFonts w:eastAsiaTheme="minorEastAsia" w:cs="Arial"/>
          <w:b/>
          <w:sz w:val="18"/>
        </w:rPr>
      </w:pPr>
      <w:r w:rsidRPr="00E116E1">
        <w:rPr>
          <w:rFonts w:eastAsiaTheme="minorEastAsia" w:cs="Arial" w:hint="eastAsia"/>
          <w:b/>
          <w:sz w:val="18"/>
        </w:rPr>
        <w:t>F</w:t>
      </w:r>
      <w:r w:rsidRPr="00E116E1">
        <w:rPr>
          <w:rFonts w:eastAsiaTheme="minorEastAsia" w:cs="Arial"/>
          <w:b/>
          <w:sz w:val="18"/>
        </w:rPr>
        <w:t xml:space="preserve">ig.1 The expiry of </w:t>
      </w:r>
      <w:r w:rsidR="00DF3647" w:rsidRPr="00A47746">
        <w:rPr>
          <w:rFonts w:eastAsiaTheme="minorEastAsia" w:cs="Arial"/>
          <w:b/>
          <w:i/>
          <w:sz w:val="18"/>
        </w:rPr>
        <w:t>t-</w:t>
      </w:r>
      <w:proofErr w:type="spellStart"/>
      <w:r w:rsidR="00DF3647" w:rsidRPr="00A47746">
        <w:rPr>
          <w:rFonts w:eastAsiaTheme="minorEastAsia" w:cs="Arial"/>
          <w:b/>
          <w:i/>
          <w:sz w:val="18"/>
        </w:rPr>
        <w:t>RxDiscard</w:t>
      </w:r>
      <w:proofErr w:type="spellEnd"/>
      <w:r w:rsidRPr="00A47746">
        <w:rPr>
          <w:rFonts w:eastAsiaTheme="minorEastAsia" w:cs="Arial"/>
          <w:b/>
          <w:i/>
          <w:sz w:val="18"/>
        </w:rPr>
        <w:t xml:space="preserve"> </w:t>
      </w:r>
      <w:r w:rsidRPr="00E116E1">
        <w:rPr>
          <w:rFonts w:eastAsiaTheme="minorEastAsia" w:cs="Arial"/>
          <w:b/>
          <w:sz w:val="18"/>
        </w:rPr>
        <w:t>can trigger SR</w:t>
      </w:r>
      <w:r w:rsidRPr="00DE05A7">
        <w:rPr>
          <w:rFonts w:eastAsiaTheme="minorEastAsia" w:cs="Arial"/>
          <w:b/>
          <w:sz w:val="18"/>
        </w:rPr>
        <w:t xml:space="preserve"> in some cases</w:t>
      </w:r>
      <w:r w:rsidRPr="00E116E1">
        <w:rPr>
          <w:rFonts w:eastAsiaTheme="minorEastAsia" w:cs="Arial"/>
          <w:b/>
          <w:sz w:val="18"/>
        </w:rPr>
        <w:t>.</w:t>
      </w:r>
    </w:p>
    <w:p w14:paraId="212C22F3" w14:textId="5FCE519A" w:rsidR="000011A7" w:rsidRPr="000011A7" w:rsidRDefault="000011A7" w:rsidP="00B26F69">
      <w:pPr>
        <w:pStyle w:val="ab"/>
        <w:rPr>
          <w:rFonts w:eastAsiaTheme="minorEastAsia" w:cs="Arial"/>
          <w:lang w:val="en-US"/>
        </w:rPr>
      </w:pPr>
      <w:r w:rsidRPr="000011A7">
        <w:rPr>
          <w:rFonts w:eastAsiaTheme="minorEastAsia" w:cs="Arial"/>
          <w:lang w:val="en-US"/>
        </w:rPr>
        <w:t xml:space="preserve">Therefore, SR </w:t>
      </w:r>
      <w:r w:rsidR="00523518">
        <w:rPr>
          <w:rFonts w:eastAsiaTheme="minorEastAsia" w:cs="Arial"/>
          <w:lang w:val="en-US"/>
        </w:rPr>
        <w:t>can</w:t>
      </w:r>
      <w:r w:rsidRPr="000011A7">
        <w:rPr>
          <w:rFonts w:eastAsiaTheme="minorEastAsia" w:cs="Arial"/>
          <w:lang w:val="en-US"/>
        </w:rPr>
        <w:t xml:space="preserve"> be triggered when the </w:t>
      </w:r>
      <w:r w:rsidR="00DF3647" w:rsidRPr="00A47746">
        <w:rPr>
          <w:rFonts w:eastAsiaTheme="minorEastAsia" w:cs="Arial"/>
          <w:i/>
          <w:lang w:val="en-US"/>
        </w:rPr>
        <w:t>t-</w:t>
      </w:r>
      <w:proofErr w:type="spellStart"/>
      <w:r w:rsidR="00DF3647" w:rsidRPr="00A47746">
        <w:rPr>
          <w:rFonts w:eastAsiaTheme="minorEastAsia" w:cs="Arial"/>
          <w:i/>
          <w:lang w:val="en-US"/>
        </w:rPr>
        <w:t>RxDiscard</w:t>
      </w:r>
      <w:proofErr w:type="spellEnd"/>
      <w:r w:rsidRPr="000011A7">
        <w:rPr>
          <w:rFonts w:eastAsiaTheme="minorEastAsia" w:cs="Arial"/>
          <w:lang w:val="en-US"/>
        </w:rPr>
        <w:t xml:space="preserve"> </w:t>
      </w:r>
      <w:r w:rsidR="003A1A1A">
        <w:rPr>
          <w:rFonts w:eastAsiaTheme="minorEastAsia" w:cs="Arial"/>
          <w:lang w:val="en-US"/>
        </w:rPr>
        <w:t>expires</w:t>
      </w:r>
      <w:r w:rsidRPr="000011A7">
        <w:rPr>
          <w:rFonts w:eastAsiaTheme="minorEastAsia" w:cs="Arial"/>
          <w:lang w:val="en-US"/>
        </w:rPr>
        <w:t xml:space="preserve"> and all SDUs maintained by </w:t>
      </w:r>
      <w:r w:rsidRPr="003A1A1A">
        <w:rPr>
          <w:rFonts w:eastAsiaTheme="minorEastAsia" w:cs="Arial"/>
          <w:i/>
          <w:lang w:val="en-US"/>
        </w:rPr>
        <w:t>t-Reassembly</w:t>
      </w:r>
      <w:r w:rsidRPr="000011A7">
        <w:rPr>
          <w:rFonts w:eastAsiaTheme="minorEastAsia" w:cs="Arial"/>
          <w:lang w:val="en-US"/>
        </w:rPr>
        <w:t xml:space="preserve"> are outdated</w:t>
      </w:r>
      <w:r w:rsidR="009734C8">
        <w:rPr>
          <w:rFonts w:eastAsiaTheme="minorEastAsia" w:cs="Arial"/>
          <w:lang w:val="en-US"/>
        </w:rPr>
        <w:t xml:space="preserve"> or ACK</w:t>
      </w:r>
      <w:r w:rsidR="00523518">
        <w:rPr>
          <w:rFonts w:eastAsiaTheme="minorEastAsia" w:cs="Arial"/>
          <w:lang w:val="en-US"/>
        </w:rPr>
        <w:t>.</w:t>
      </w:r>
    </w:p>
    <w:p w14:paraId="38C2A544" w14:textId="4B2CE945" w:rsidR="002A1286" w:rsidRDefault="007A77D8" w:rsidP="009D1CA2">
      <w:pPr>
        <w:rPr>
          <w:rFonts w:eastAsiaTheme="minorEastAsia" w:cs="Arial"/>
          <w:b/>
          <w:lang w:val="en-US"/>
        </w:rPr>
      </w:pPr>
      <w:r w:rsidRPr="009301A6">
        <w:rPr>
          <w:rFonts w:eastAsiaTheme="minorEastAsia" w:cs="Arial"/>
          <w:b/>
        </w:rPr>
        <w:t>Proposal</w:t>
      </w:r>
      <w:r w:rsidRPr="00DF025C">
        <w:rPr>
          <w:rFonts w:eastAsiaTheme="minorEastAsia" w:cs="Arial"/>
          <w:b/>
          <w:lang w:val="en-US"/>
        </w:rPr>
        <w:t xml:space="preserve"> </w:t>
      </w:r>
      <w:r w:rsidR="00383B3A">
        <w:rPr>
          <w:rFonts w:eastAsiaTheme="minorEastAsia" w:cs="Arial"/>
          <w:b/>
          <w:lang w:val="en-US"/>
        </w:rPr>
        <w:t>1</w:t>
      </w:r>
      <w:r w:rsidR="00DF025C" w:rsidRPr="00DF025C">
        <w:rPr>
          <w:rFonts w:eastAsiaTheme="minorEastAsia" w:cs="Arial"/>
          <w:b/>
          <w:lang w:val="en-US"/>
        </w:rPr>
        <w:t xml:space="preserve">: </w:t>
      </w:r>
      <w:r w:rsidR="003A1A1A">
        <w:rPr>
          <w:rFonts w:eastAsiaTheme="minorEastAsia" w:cs="Arial"/>
          <w:b/>
          <w:lang w:val="en-US"/>
        </w:rPr>
        <w:t>W</w:t>
      </w:r>
      <w:r w:rsidR="003A1A1A" w:rsidRPr="003A1A1A">
        <w:rPr>
          <w:rFonts w:eastAsiaTheme="minorEastAsia" w:cs="Arial"/>
          <w:b/>
          <w:lang w:val="en-US"/>
        </w:rPr>
        <w:t xml:space="preserve">hen the </w:t>
      </w:r>
      <w:r w:rsidR="00DF3647" w:rsidRPr="00A47746">
        <w:rPr>
          <w:rFonts w:eastAsiaTheme="minorEastAsia" w:cs="Arial"/>
          <w:b/>
          <w:i/>
          <w:lang w:val="en-US"/>
        </w:rPr>
        <w:t>t-</w:t>
      </w:r>
      <w:proofErr w:type="spellStart"/>
      <w:r w:rsidR="00DF3647" w:rsidRPr="00A47746">
        <w:rPr>
          <w:rFonts w:eastAsiaTheme="minorEastAsia" w:cs="Arial"/>
          <w:b/>
          <w:i/>
          <w:lang w:val="en-US"/>
        </w:rPr>
        <w:t>RxDiscard</w:t>
      </w:r>
      <w:proofErr w:type="spellEnd"/>
      <w:r w:rsidR="003A1A1A" w:rsidRPr="003A1A1A">
        <w:rPr>
          <w:rFonts w:eastAsiaTheme="minorEastAsia" w:cs="Arial"/>
          <w:b/>
          <w:lang w:val="en-US"/>
        </w:rPr>
        <w:t xml:space="preserve"> expires and all SDUs maintained by </w:t>
      </w:r>
      <w:r w:rsidR="003A1A1A" w:rsidRPr="00523518">
        <w:rPr>
          <w:rFonts w:eastAsiaTheme="minorEastAsia" w:cs="Arial"/>
          <w:b/>
          <w:i/>
          <w:lang w:val="en-US"/>
        </w:rPr>
        <w:t>t-Reassembly</w:t>
      </w:r>
      <w:r w:rsidR="003A1A1A" w:rsidRPr="003A1A1A">
        <w:rPr>
          <w:rFonts w:eastAsiaTheme="minorEastAsia" w:cs="Arial"/>
          <w:b/>
          <w:lang w:val="en-US"/>
        </w:rPr>
        <w:t xml:space="preserve"> are outdated</w:t>
      </w:r>
      <w:r w:rsidR="001E1CD1">
        <w:rPr>
          <w:rFonts w:eastAsiaTheme="minorEastAsia" w:cs="Arial"/>
          <w:b/>
          <w:lang w:val="en-US"/>
        </w:rPr>
        <w:t xml:space="preserve"> or </w:t>
      </w:r>
      <w:r w:rsidR="00B61C0E">
        <w:rPr>
          <w:rFonts w:eastAsiaTheme="minorEastAsia" w:cs="Arial"/>
          <w:b/>
          <w:lang w:val="en-US"/>
        </w:rPr>
        <w:t>delivered to upper layer</w:t>
      </w:r>
      <w:r w:rsidR="005B1E82" w:rsidRPr="005B1E82">
        <w:rPr>
          <w:rFonts w:eastAsiaTheme="minorEastAsia" w:cs="Arial"/>
          <w:b/>
          <w:lang w:val="en-US"/>
        </w:rPr>
        <w:t xml:space="preserve">, </w:t>
      </w:r>
      <w:bookmarkStart w:id="4" w:name="_Hlk193913291"/>
      <w:r w:rsidR="005B1E82" w:rsidRPr="005B1E82">
        <w:rPr>
          <w:rFonts w:eastAsiaTheme="minorEastAsia" w:cs="Arial"/>
          <w:b/>
          <w:lang w:val="en-US"/>
        </w:rPr>
        <w:t xml:space="preserve">the expiration </w:t>
      </w:r>
      <w:r w:rsidR="00523518">
        <w:rPr>
          <w:rFonts w:eastAsiaTheme="minorEastAsia" w:cs="Arial"/>
          <w:b/>
          <w:lang w:val="en-US"/>
        </w:rPr>
        <w:t xml:space="preserve">of </w:t>
      </w:r>
      <w:r w:rsidR="00DF3647" w:rsidRPr="00A47746">
        <w:rPr>
          <w:rFonts w:eastAsiaTheme="minorEastAsia" w:cs="Arial"/>
          <w:b/>
          <w:i/>
          <w:lang w:val="en-US"/>
        </w:rPr>
        <w:t>t-</w:t>
      </w:r>
      <w:proofErr w:type="spellStart"/>
      <w:r w:rsidR="00DF3647" w:rsidRPr="00A47746">
        <w:rPr>
          <w:rFonts w:eastAsiaTheme="minorEastAsia" w:cs="Arial"/>
          <w:b/>
          <w:i/>
          <w:lang w:val="en-US"/>
        </w:rPr>
        <w:t>RxDiscard</w:t>
      </w:r>
      <w:proofErr w:type="spellEnd"/>
      <w:r w:rsidR="00523518">
        <w:rPr>
          <w:rFonts w:eastAsiaTheme="minorEastAsia" w:cs="Arial"/>
          <w:b/>
          <w:lang w:val="en-US"/>
        </w:rPr>
        <w:t xml:space="preserve"> </w:t>
      </w:r>
      <w:bookmarkEnd w:id="4"/>
      <w:r w:rsidR="009C3E14">
        <w:rPr>
          <w:rFonts w:eastAsiaTheme="minorEastAsia" w:cs="Arial" w:hint="eastAsia"/>
          <w:b/>
          <w:lang w:val="en-US"/>
        </w:rPr>
        <w:t>can</w:t>
      </w:r>
      <w:r w:rsidR="009C3E14">
        <w:rPr>
          <w:rFonts w:eastAsiaTheme="minorEastAsia" w:cs="Arial"/>
          <w:b/>
          <w:lang w:val="en-US"/>
        </w:rPr>
        <w:t xml:space="preserve"> </w:t>
      </w:r>
      <w:r w:rsidR="005B1E82" w:rsidRPr="005B1E82">
        <w:rPr>
          <w:rFonts w:eastAsiaTheme="minorEastAsia" w:cs="Arial"/>
          <w:b/>
          <w:lang w:val="en-US"/>
        </w:rPr>
        <w:t>trigger an SR.</w:t>
      </w:r>
      <w:bookmarkStart w:id="5" w:name="_Hlk188641636"/>
      <w:bookmarkEnd w:id="3"/>
    </w:p>
    <w:p w14:paraId="2CB2E94D" w14:textId="14FDE126" w:rsidR="002A1286" w:rsidRPr="002A1286" w:rsidRDefault="002A1286" w:rsidP="009D1CA2">
      <w:pPr>
        <w:rPr>
          <w:rFonts w:eastAsiaTheme="minorEastAsia" w:cs="Arial"/>
          <w:b/>
          <w:lang w:val="en-US"/>
        </w:rPr>
      </w:pPr>
      <w:r w:rsidRPr="002A1286">
        <w:rPr>
          <w:rFonts w:eastAsiaTheme="minorEastAsia" w:cs="Arial"/>
        </w:rPr>
        <w:t xml:space="preserve">If it is agreed that the </w:t>
      </w:r>
      <w:r w:rsidR="00DF3647" w:rsidRPr="00A47746">
        <w:rPr>
          <w:rFonts w:eastAsiaTheme="minorEastAsia" w:cs="Arial"/>
          <w:i/>
        </w:rPr>
        <w:t>t-</w:t>
      </w:r>
      <w:proofErr w:type="spellStart"/>
      <w:r w:rsidR="00DF3647" w:rsidRPr="00A47746">
        <w:rPr>
          <w:rFonts w:eastAsiaTheme="minorEastAsia" w:cs="Arial"/>
          <w:i/>
        </w:rPr>
        <w:t>RxDiscard</w:t>
      </w:r>
      <w:proofErr w:type="spellEnd"/>
      <w:r w:rsidRPr="002A1286">
        <w:rPr>
          <w:rFonts w:eastAsiaTheme="minorEastAsia" w:cs="Arial"/>
        </w:rPr>
        <w:t xml:space="preserve"> </w:t>
      </w:r>
      <w:r w:rsidR="00067F52">
        <w:rPr>
          <w:rFonts w:eastAsiaTheme="minorEastAsia" w:cs="Arial"/>
        </w:rPr>
        <w:t>can</w:t>
      </w:r>
      <w:r w:rsidR="00067F52" w:rsidRPr="002A1286">
        <w:rPr>
          <w:rFonts w:eastAsiaTheme="minorEastAsia" w:cs="Arial"/>
        </w:rPr>
        <w:t xml:space="preserve"> </w:t>
      </w:r>
      <w:r w:rsidRPr="002A1286">
        <w:rPr>
          <w:rFonts w:eastAsiaTheme="minorEastAsia" w:cs="Arial"/>
        </w:rPr>
        <w:t>trigger SR</w:t>
      </w:r>
      <w:r w:rsidR="00067F52">
        <w:rPr>
          <w:rFonts w:eastAsiaTheme="minorEastAsia" w:cs="Arial"/>
        </w:rPr>
        <w:t xml:space="preserve"> in some cases</w:t>
      </w:r>
      <w:r w:rsidRPr="002A1286">
        <w:rPr>
          <w:rFonts w:eastAsiaTheme="minorEastAsia" w:cs="Arial"/>
        </w:rPr>
        <w:t xml:space="preserve">, </w:t>
      </w:r>
      <w:r w:rsidR="00067F52">
        <w:rPr>
          <w:rFonts w:eastAsiaTheme="minorEastAsia" w:cs="Arial"/>
        </w:rPr>
        <w:t xml:space="preserve">the </w:t>
      </w:r>
      <w:proofErr w:type="spellStart"/>
      <w:r w:rsidRPr="00CB0E75">
        <w:t>RX_Highest_Status</w:t>
      </w:r>
      <w:proofErr w:type="spellEnd"/>
      <w:r w:rsidRPr="002A1286">
        <w:rPr>
          <w:rFonts w:eastAsiaTheme="minorEastAsia" w:cs="Arial"/>
        </w:rPr>
        <w:t xml:space="preserve"> </w:t>
      </w:r>
      <w:r w:rsidR="007C7BB3">
        <w:rPr>
          <w:rFonts w:eastAsiaTheme="minorEastAsia" w:cs="Arial" w:hint="eastAsia"/>
        </w:rPr>
        <w:t>which</w:t>
      </w:r>
      <w:r w:rsidR="007C7BB3">
        <w:rPr>
          <w:rFonts w:eastAsiaTheme="minorEastAsia" w:cs="Arial"/>
        </w:rPr>
        <w:t xml:space="preserve"> has not been updated by </w:t>
      </w:r>
      <w:r w:rsidR="007C7BB3" w:rsidRPr="00277605">
        <w:rPr>
          <w:rFonts w:eastAsiaTheme="minorEastAsia" w:cs="Arial"/>
          <w:i/>
        </w:rPr>
        <w:t>t-Reassembly</w:t>
      </w:r>
      <w:r w:rsidR="007C7BB3" w:rsidRPr="002A1286">
        <w:rPr>
          <w:rFonts w:eastAsiaTheme="minorEastAsia" w:cs="Arial"/>
        </w:rPr>
        <w:t xml:space="preserve"> </w:t>
      </w:r>
      <w:r w:rsidR="00067F52">
        <w:rPr>
          <w:rFonts w:eastAsiaTheme="minorEastAsia" w:cs="Arial"/>
        </w:rPr>
        <w:t xml:space="preserve">expiration </w:t>
      </w:r>
      <w:r w:rsidRPr="002A1286">
        <w:rPr>
          <w:rFonts w:eastAsiaTheme="minorEastAsia" w:cs="Arial"/>
        </w:rPr>
        <w:t xml:space="preserve">needs to be updated before triggering SR. This variable affects the information carried in SR. </w:t>
      </w:r>
    </w:p>
    <w:p w14:paraId="0272B083" w14:textId="7567D3A0" w:rsidR="00AE4128" w:rsidRDefault="009D1CA2" w:rsidP="009D1CA2">
      <w:pPr>
        <w:rPr>
          <w:rFonts w:eastAsiaTheme="minorEastAsia" w:cs="Arial"/>
          <w:b/>
        </w:rPr>
      </w:pPr>
      <w:r w:rsidRPr="009301A6">
        <w:rPr>
          <w:rFonts w:eastAsiaTheme="minorEastAsia" w:cs="Arial"/>
          <w:b/>
        </w:rPr>
        <w:t xml:space="preserve">Proposal </w:t>
      </w:r>
      <w:r w:rsidR="00AE4128">
        <w:rPr>
          <w:rFonts w:eastAsiaTheme="minorEastAsia" w:cs="Arial"/>
          <w:b/>
        </w:rPr>
        <w:t>2</w:t>
      </w:r>
      <w:r w:rsidRPr="009301A6">
        <w:rPr>
          <w:rFonts w:eastAsiaTheme="minorEastAsia" w:cs="Arial"/>
          <w:b/>
        </w:rPr>
        <w:t xml:space="preserve">: </w:t>
      </w:r>
      <w:r w:rsidR="002A1286" w:rsidRPr="002A1286">
        <w:rPr>
          <w:rFonts w:eastAsiaTheme="minorEastAsia" w:cs="Arial"/>
          <w:b/>
        </w:rPr>
        <w:t>If it is agreed that</w:t>
      </w:r>
      <w:r w:rsidR="002A1286" w:rsidRPr="002A1286">
        <w:rPr>
          <w:rFonts w:eastAsiaTheme="minorEastAsia" w:cs="Arial"/>
        </w:rPr>
        <w:t xml:space="preserve"> </w:t>
      </w:r>
      <w:r w:rsidR="002A1286" w:rsidRPr="002A1286">
        <w:rPr>
          <w:rFonts w:eastAsiaTheme="minorEastAsia" w:cs="Arial"/>
          <w:b/>
        </w:rPr>
        <w:t xml:space="preserve">the </w:t>
      </w:r>
      <w:r w:rsidR="00DF3647" w:rsidRPr="00A47746">
        <w:rPr>
          <w:rFonts w:eastAsiaTheme="minorEastAsia" w:cs="Arial"/>
          <w:b/>
          <w:i/>
        </w:rPr>
        <w:t>t-</w:t>
      </w:r>
      <w:proofErr w:type="spellStart"/>
      <w:r w:rsidR="00DF3647" w:rsidRPr="00A47746">
        <w:rPr>
          <w:rFonts w:eastAsiaTheme="minorEastAsia" w:cs="Arial"/>
          <w:b/>
          <w:i/>
        </w:rPr>
        <w:t>RxDiscard</w:t>
      </w:r>
      <w:proofErr w:type="spellEnd"/>
      <w:r w:rsidR="002A1286" w:rsidRPr="002A1286">
        <w:rPr>
          <w:rFonts w:eastAsiaTheme="minorEastAsia" w:cs="Arial"/>
          <w:b/>
        </w:rPr>
        <w:t xml:space="preserve"> expiration </w:t>
      </w:r>
      <w:r w:rsidR="009C3E14">
        <w:rPr>
          <w:rFonts w:eastAsiaTheme="minorEastAsia" w:cs="Arial"/>
          <w:b/>
        </w:rPr>
        <w:t xml:space="preserve">can </w:t>
      </w:r>
      <w:r w:rsidR="002A1286" w:rsidRPr="002A1286">
        <w:rPr>
          <w:rFonts w:eastAsiaTheme="minorEastAsia" w:cs="Arial"/>
          <w:b/>
        </w:rPr>
        <w:t>trigger</w:t>
      </w:r>
      <w:r w:rsidR="009C3E14">
        <w:rPr>
          <w:rFonts w:eastAsiaTheme="minorEastAsia" w:cs="Arial"/>
          <w:b/>
        </w:rPr>
        <w:t xml:space="preserve"> an</w:t>
      </w:r>
      <w:r w:rsidR="002A1286" w:rsidRPr="002A1286">
        <w:rPr>
          <w:rFonts w:eastAsiaTheme="minorEastAsia" w:cs="Arial"/>
          <w:b/>
        </w:rPr>
        <w:t xml:space="preserve"> SR</w:t>
      </w:r>
      <w:r w:rsidR="004A2BE2">
        <w:rPr>
          <w:rFonts w:eastAsiaTheme="minorEastAsia" w:cs="Arial"/>
          <w:b/>
        </w:rPr>
        <w:t xml:space="preserve"> in some cases</w:t>
      </w:r>
      <w:r w:rsidR="002A1286" w:rsidRPr="002A1286">
        <w:rPr>
          <w:rFonts w:eastAsiaTheme="minorEastAsia" w:cs="Arial"/>
          <w:b/>
        </w:rPr>
        <w:t xml:space="preserve">, </w:t>
      </w:r>
      <w:proofErr w:type="spellStart"/>
      <w:r w:rsidR="002A1286" w:rsidRPr="002A1286">
        <w:rPr>
          <w:rFonts w:eastAsiaTheme="minorEastAsia" w:cs="Arial"/>
          <w:b/>
        </w:rPr>
        <w:t>RX_Highest_Status</w:t>
      </w:r>
      <w:proofErr w:type="spellEnd"/>
      <w:r w:rsidR="002A1286" w:rsidRPr="002A1286">
        <w:rPr>
          <w:rFonts w:eastAsiaTheme="minorEastAsia" w:cs="Arial"/>
          <w:b/>
        </w:rPr>
        <w:t xml:space="preserve"> should be updated before triggering SR.</w:t>
      </w:r>
    </w:p>
    <w:p w14:paraId="10A65A87" w14:textId="37DE7A9B" w:rsidR="00AD1CFE" w:rsidRPr="00AD1CFE" w:rsidRDefault="001E2818" w:rsidP="009D1CA2">
      <w:pPr>
        <w:rPr>
          <w:rFonts w:eastAsiaTheme="minorEastAsia" w:cs="Arial"/>
        </w:rPr>
      </w:pPr>
      <w:r>
        <w:rPr>
          <w:rFonts w:eastAsiaTheme="minorEastAsia" w:cs="Arial"/>
        </w:rPr>
        <w:t>T</w:t>
      </w:r>
      <w:r w:rsidR="00AD1CFE" w:rsidRPr="00AD1CFE">
        <w:rPr>
          <w:rFonts w:eastAsiaTheme="minorEastAsia" w:cs="Arial"/>
        </w:rPr>
        <w:t xml:space="preserve">he </w:t>
      </w:r>
      <w:r w:rsidR="00AD1CFE">
        <w:rPr>
          <w:rFonts w:eastAsiaTheme="minorEastAsia" w:cs="Arial"/>
        </w:rPr>
        <w:t xml:space="preserve">SR triggered by the expiry of </w:t>
      </w:r>
      <w:r w:rsidR="00DF3647" w:rsidRPr="00A47746">
        <w:rPr>
          <w:rFonts w:eastAsiaTheme="minorEastAsia" w:cs="Arial"/>
          <w:i/>
        </w:rPr>
        <w:t>t-</w:t>
      </w:r>
      <w:proofErr w:type="spellStart"/>
      <w:r w:rsidR="00DF3647" w:rsidRPr="00A47746">
        <w:rPr>
          <w:rFonts w:eastAsiaTheme="minorEastAsia" w:cs="Arial"/>
          <w:i/>
        </w:rPr>
        <w:t>RxDiscard</w:t>
      </w:r>
      <w:proofErr w:type="spellEnd"/>
      <w:r w:rsidR="00AD1CFE" w:rsidRPr="00AD1CFE">
        <w:rPr>
          <w:rFonts w:eastAsiaTheme="minorEastAsia" w:cs="Arial"/>
        </w:rPr>
        <w:t xml:space="preserve"> indicat</w:t>
      </w:r>
      <w:r w:rsidR="00AD1CFE">
        <w:rPr>
          <w:rFonts w:eastAsiaTheme="minorEastAsia" w:cs="Arial"/>
        </w:rPr>
        <w:t>es</w:t>
      </w:r>
      <w:r w:rsidR="00AD1CFE" w:rsidRPr="00AD1CFE">
        <w:rPr>
          <w:rFonts w:eastAsiaTheme="minorEastAsia" w:cs="Arial"/>
        </w:rPr>
        <w:t xml:space="preserve"> that all SDUs maintained by </w:t>
      </w:r>
      <w:r w:rsidR="00AD1CFE" w:rsidRPr="00AD1CFE">
        <w:rPr>
          <w:rFonts w:eastAsiaTheme="minorEastAsia" w:cs="Arial"/>
          <w:i/>
        </w:rPr>
        <w:t>t-Reassembly</w:t>
      </w:r>
      <w:r w:rsidR="00AD1CFE" w:rsidRPr="00AD1CFE">
        <w:rPr>
          <w:rFonts w:eastAsiaTheme="minorEastAsia" w:cs="Arial"/>
        </w:rPr>
        <w:t xml:space="preserve"> </w:t>
      </w:r>
      <w:r w:rsidR="00AD1CFE">
        <w:rPr>
          <w:rFonts w:eastAsiaTheme="minorEastAsia" w:cs="Arial"/>
        </w:rPr>
        <w:t>are</w:t>
      </w:r>
      <w:r w:rsidR="00AD1CFE" w:rsidRPr="00AD1CFE">
        <w:rPr>
          <w:rFonts w:eastAsiaTheme="minorEastAsia" w:cs="Arial"/>
        </w:rPr>
        <w:t xml:space="preserve"> </w:t>
      </w:r>
      <w:r w:rsidR="00AD1CFE">
        <w:rPr>
          <w:rFonts w:eastAsiaTheme="minorEastAsia" w:cs="Arial"/>
        </w:rPr>
        <w:t>outdated</w:t>
      </w:r>
      <w:r w:rsidR="00067F52">
        <w:rPr>
          <w:rFonts w:eastAsiaTheme="minorEastAsia" w:cs="Arial"/>
        </w:rPr>
        <w:t xml:space="preserve"> or </w:t>
      </w:r>
      <w:r w:rsidR="00067F52" w:rsidRPr="00067F52">
        <w:rPr>
          <w:rFonts w:eastAsiaTheme="minorEastAsia" w:cs="Arial"/>
        </w:rPr>
        <w:t>delivered to upper layer</w:t>
      </w:r>
      <w:r w:rsidR="00AD1CFE" w:rsidRPr="00AD1CFE">
        <w:rPr>
          <w:rFonts w:eastAsiaTheme="minorEastAsia" w:cs="Arial"/>
        </w:rPr>
        <w:t xml:space="preserve">, </w:t>
      </w:r>
      <w:r w:rsidR="00AD1CFE" w:rsidRPr="00AD1CFE">
        <w:rPr>
          <w:rFonts w:eastAsiaTheme="minorEastAsia" w:cs="Arial"/>
          <w:i/>
        </w:rPr>
        <w:t>t-Reassembly</w:t>
      </w:r>
      <w:r w:rsidR="00AD1CFE" w:rsidRPr="00AD1CFE">
        <w:rPr>
          <w:rFonts w:eastAsiaTheme="minorEastAsia" w:cs="Arial"/>
        </w:rPr>
        <w:t xml:space="preserve"> is no longer </w:t>
      </w:r>
      <w:r w:rsidR="00067F52">
        <w:rPr>
          <w:rFonts w:eastAsiaTheme="minorEastAsia" w:cs="Arial"/>
        </w:rPr>
        <w:t>need</w:t>
      </w:r>
      <w:r w:rsidR="00067F52" w:rsidRPr="00AD1CFE">
        <w:rPr>
          <w:rFonts w:eastAsiaTheme="minorEastAsia" w:cs="Arial"/>
        </w:rPr>
        <w:t xml:space="preserve">ed </w:t>
      </w:r>
      <w:r w:rsidR="00AD1CFE" w:rsidRPr="00AD1CFE">
        <w:rPr>
          <w:rFonts w:eastAsiaTheme="minorEastAsia" w:cs="Arial"/>
        </w:rPr>
        <w:t xml:space="preserve">to </w:t>
      </w:r>
      <w:r w:rsidR="00AD1CFE" w:rsidRPr="00AD1CFE">
        <w:rPr>
          <w:rFonts w:eastAsiaTheme="minorEastAsia" w:cs="Arial"/>
        </w:rPr>
        <w:lastRenderedPageBreak/>
        <w:t xml:space="preserve">continue </w:t>
      </w:r>
      <w:r w:rsidR="00067F52">
        <w:rPr>
          <w:rFonts w:eastAsiaTheme="minorEastAsia" w:cs="Arial"/>
        </w:rPr>
        <w:t>running</w:t>
      </w:r>
      <w:r w:rsidR="00AD1CFE" w:rsidRPr="00AD1CFE">
        <w:rPr>
          <w:rFonts w:eastAsiaTheme="minorEastAsia" w:cs="Arial"/>
        </w:rPr>
        <w:t>.</w:t>
      </w:r>
      <w:r w:rsidR="003210A8">
        <w:rPr>
          <w:rFonts w:eastAsiaTheme="minorEastAsia" w:cs="Arial"/>
        </w:rPr>
        <w:t xml:space="preserve"> Therefore, i</w:t>
      </w:r>
      <w:r w:rsidR="003210A8" w:rsidRPr="00AD1CFE">
        <w:rPr>
          <w:rFonts w:eastAsiaTheme="minorEastAsia" w:cs="Arial"/>
        </w:rPr>
        <w:t xml:space="preserve">n the case </w:t>
      </w:r>
      <w:r w:rsidR="003210A8" w:rsidRPr="003210A8">
        <w:rPr>
          <w:rFonts w:eastAsiaTheme="minorEastAsia" w:cs="Arial"/>
        </w:rPr>
        <w:t xml:space="preserve">that all SDUs maintained by </w:t>
      </w:r>
      <w:r w:rsidR="003210A8" w:rsidRPr="003210A8">
        <w:rPr>
          <w:rFonts w:eastAsiaTheme="minorEastAsia" w:cs="Arial"/>
          <w:i/>
        </w:rPr>
        <w:t>t-Reassembly</w:t>
      </w:r>
      <w:r w:rsidR="003210A8" w:rsidRPr="003210A8">
        <w:rPr>
          <w:rFonts w:eastAsiaTheme="minorEastAsia" w:cs="Arial"/>
        </w:rPr>
        <w:t xml:space="preserve"> are outdated</w:t>
      </w:r>
      <w:r>
        <w:rPr>
          <w:rFonts w:eastAsiaTheme="minorEastAsia" w:cs="Arial"/>
        </w:rPr>
        <w:t xml:space="preserve"> </w:t>
      </w:r>
      <w:bookmarkStart w:id="6" w:name="_Hlk193911847"/>
      <w:r w:rsidR="006352C7" w:rsidRPr="006352C7">
        <w:rPr>
          <w:rFonts w:eastAsiaTheme="minorEastAsia" w:cs="Arial"/>
          <w:lang w:val="en-US"/>
        </w:rPr>
        <w:t>or delivered to upper layer</w:t>
      </w:r>
      <w:bookmarkEnd w:id="6"/>
      <w:r w:rsidR="006352C7" w:rsidRPr="006352C7">
        <w:rPr>
          <w:rFonts w:eastAsiaTheme="minorEastAsia" w:cs="Arial"/>
        </w:rPr>
        <w:t xml:space="preserve"> </w:t>
      </w:r>
      <w:r>
        <w:rPr>
          <w:rFonts w:eastAsiaTheme="minorEastAsia" w:cs="Arial"/>
        </w:rPr>
        <w:t xml:space="preserve">due to the </w:t>
      </w:r>
      <w:r w:rsidR="00DF3647" w:rsidRPr="00A47746">
        <w:rPr>
          <w:rFonts w:eastAsiaTheme="minorEastAsia" w:cs="Arial"/>
          <w:i/>
        </w:rPr>
        <w:t>t-</w:t>
      </w:r>
      <w:proofErr w:type="spellStart"/>
      <w:r w:rsidR="00DF3647" w:rsidRPr="00A47746">
        <w:rPr>
          <w:rFonts w:eastAsiaTheme="minorEastAsia" w:cs="Arial"/>
          <w:i/>
        </w:rPr>
        <w:t>RxDiscard</w:t>
      </w:r>
      <w:proofErr w:type="spellEnd"/>
      <w:r>
        <w:rPr>
          <w:rFonts w:eastAsiaTheme="minorEastAsia" w:cs="Arial"/>
        </w:rPr>
        <w:t xml:space="preserve"> expires</w:t>
      </w:r>
      <w:r w:rsidR="003210A8" w:rsidRPr="00AD1CFE">
        <w:rPr>
          <w:rFonts w:eastAsiaTheme="minorEastAsia" w:cs="Arial"/>
        </w:rPr>
        <w:t xml:space="preserve">, </w:t>
      </w:r>
      <w:r w:rsidR="003210A8" w:rsidRPr="00AD1CFE">
        <w:rPr>
          <w:rFonts w:eastAsiaTheme="minorEastAsia" w:cs="Arial"/>
          <w:i/>
        </w:rPr>
        <w:t>t-</w:t>
      </w:r>
      <w:r w:rsidR="003210A8">
        <w:rPr>
          <w:rFonts w:eastAsiaTheme="minorEastAsia" w:cs="Arial"/>
          <w:i/>
        </w:rPr>
        <w:t>R</w:t>
      </w:r>
      <w:r w:rsidR="003210A8" w:rsidRPr="00AD1CFE">
        <w:rPr>
          <w:rFonts w:eastAsiaTheme="minorEastAsia" w:cs="Arial"/>
          <w:i/>
        </w:rPr>
        <w:t>eassembly</w:t>
      </w:r>
      <w:r w:rsidR="003210A8" w:rsidRPr="00AD1CFE">
        <w:rPr>
          <w:rFonts w:eastAsiaTheme="minorEastAsia" w:cs="Arial"/>
        </w:rPr>
        <w:t xml:space="preserve"> should be stopped or restarted.</w:t>
      </w:r>
    </w:p>
    <w:p w14:paraId="6EC29B3D" w14:textId="4ABEA12D" w:rsidR="00AE4128" w:rsidRPr="00D009F8" w:rsidRDefault="00AE4128" w:rsidP="009D1CA2">
      <w:pPr>
        <w:rPr>
          <w:rFonts w:eastAsiaTheme="minorEastAsia" w:cs="Arial"/>
          <w:b/>
        </w:rPr>
      </w:pPr>
      <w:r w:rsidRPr="009301A6">
        <w:rPr>
          <w:rFonts w:eastAsiaTheme="minorEastAsia" w:cs="Arial"/>
          <w:b/>
        </w:rPr>
        <w:t xml:space="preserve">Proposal </w:t>
      </w:r>
      <w:r>
        <w:rPr>
          <w:rFonts w:eastAsiaTheme="minorEastAsia" w:cs="Arial"/>
          <w:b/>
        </w:rPr>
        <w:t>3</w:t>
      </w:r>
      <w:r w:rsidR="00866390">
        <w:rPr>
          <w:rFonts w:eastAsiaTheme="minorEastAsia" w:cs="Arial" w:hint="eastAsia"/>
          <w:b/>
        </w:rPr>
        <w:t>:</w:t>
      </w:r>
      <w:r w:rsidR="00866390" w:rsidRPr="00866390">
        <w:rPr>
          <w:rFonts w:eastAsiaTheme="minorEastAsia" w:cs="Arial"/>
          <w:b/>
        </w:rPr>
        <w:t xml:space="preserve"> In the case </w:t>
      </w:r>
      <w:r w:rsidR="007C7BB3" w:rsidRPr="007C7BB3">
        <w:rPr>
          <w:rFonts w:eastAsiaTheme="minorEastAsia" w:cs="Arial"/>
          <w:b/>
        </w:rPr>
        <w:t xml:space="preserve">that all SDUs maintained by </w:t>
      </w:r>
      <w:r w:rsidR="007C7BB3" w:rsidRPr="00DF3647">
        <w:rPr>
          <w:rFonts w:eastAsiaTheme="minorEastAsia" w:cs="Arial"/>
          <w:b/>
          <w:i/>
        </w:rPr>
        <w:t>t-Reassembly</w:t>
      </w:r>
      <w:r w:rsidR="007C7BB3" w:rsidRPr="007C7BB3">
        <w:rPr>
          <w:rFonts w:eastAsiaTheme="minorEastAsia" w:cs="Arial"/>
          <w:b/>
        </w:rPr>
        <w:t xml:space="preserve"> are outdated</w:t>
      </w:r>
      <w:bookmarkStart w:id="7" w:name="_Hlk193913338"/>
      <w:r w:rsidR="006352C7" w:rsidRPr="00A47746">
        <w:rPr>
          <w:rFonts w:eastAsiaTheme="minorEastAsia" w:cs="Arial"/>
          <w:b/>
        </w:rPr>
        <w:t xml:space="preserve"> or delivered to upper layer</w:t>
      </w:r>
      <w:bookmarkEnd w:id="7"/>
      <w:r w:rsidR="00866390" w:rsidRPr="00866390">
        <w:rPr>
          <w:rFonts w:eastAsiaTheme="minorEastAsia" w:cs="Arial"/>
          <w:b/>
        </w:rPr>
        <w:t xml:space="preserve">, </w:t>
      </w:r>
      <w:r w:rsidR="00866390" w:rsidRPr="00DF3647">
        <w:rPr>
          <w:rFonts w:eastAsiaTheme="minorEastAsia" w:cs="Arial"/>
          <w:b/>
          <w:i/>
        </w:rPr>
        <w:t>t-Reassembly</w:t>
      </w:r>
      <w:r w:rsidR="00866390" w:rsidRPr="00866390">
        <w:rPr>
          <w:rFonts w:eastAsiaTheme="minorEastAsia" w:cs="Arial"/>
          <w:b/>
        </w:rPr>
        <w:t xml:space="preserve"> should be stopped or restarted.</w:t>
      </w:r>
    </w:p>
    <w:bookmarkEnd w:id="2"/>
    <w:bookmarkEnd w:id="5"/>
    <w:p w14:paraId="44962CA6" w14:textId="43AE8B6E" w:rsidR="00EA2667" w:rsidRPr="0000030A" w:rsidRDefault="00EA2667" w:rsidP="00EA2667">
      <w:pPr>
        <w:pStyle w:val="2"/>
        <w:rPr>
          <w:rFonts w:eastAsiaTheme="minorEastAsia"/>
          <w:lang w:val="en-US"/>
        </w:rPr>
      </w:pPr>
      <w:r>
        <w:rPr>
          <w:rFonts w:eastAsiaTheme="minorEastAsia"/>
          <w:lang w:val="en-US"/>
        </w:rPr>
        <w:t>2.2 Timely RLC retransmission</w:t>
      </w:r>
    </w:p>
    <w:p w14:paraId="353B0926" w14:textId="5ADD3D16" w:rsidR="00654737" w:rsidRDefault="000E1E94" w:rsidP="00F7334E">
      <w:pPr>
        <w:rPr>
          <w:rFonts w:eastAsiaTheme="minorEastAsia" w:cs="Arial"/>
        </w:rPr>
      </w:pPr>
      <w:bookmarkStart w:id="8" w:name="_Hlk181175690"/>
      <w:bookmarkEnd w:id="1"/>
      <w:r w:rsidRPr="000C32FA">
        <w:rPr>
          <w:rFonts w:eastAsiaTheme="minorEastAsia" w:cs="Arial"/>
        </w:rPr>
        <w:t xml:space="preserve">In </w:t>
      </w:r>
      <w:r w:rsidR="00202F3D">
        <w:rPr>
          <w:rFonts w:eastAsiaTheme="minorEastAsia" w:cs="Arial"/>
        </w:rPr>
        <w:t>the last</w:t>
      </w:r>
      <w:r w:rsidRPr="000C32FA">
        <w:rPr>
          <w:rFonts w:eastAsiaTheme="minorEastAsia" w:cs="Arial"/>
        </w:rPr>
        <w:t xml:space="preserve"> meeting, </w:t>
      </w:r>
      <w:r w:rsidR="00756B96">
        <w:rPr>
          <w:rFonts w:eastAsiaTheme="minorEastAsia" w:cs="Arial"/>
        </w:rPr>
        <w:t xml:space="preserve">it was agreed </w:t>
      </w:r>
      <w:r>
        <w:rPr>
          <w:rFonts w:eastAsiaTheme="minorEastAsia" w:cs="Arial"/>
        </w:rPr>
        <w:t>a</w:t>
      </w:r>
      <w:r w:rsidR="00654737" w:rsidRPr="00654737">
        <w:rPr>
          <w:rFonts w:eastAsiaTheme="minorEastAsia" w:cs="Arial"/>
        </w:rPr>
        <w:t>utonomous retransmission and/or polling should be triggered when the remaining time of an RLC SDU falls below a specified threshold</w:t>
      </w:r>
      <w:r w:rsidR="002B40D3">
        <w:rPr>
          <w:rFonts w:eastAsiaTheme="minorEastAsia" w:cs="Arial"/>
        </w:rPr>
        <w:t xml:space="preserve">, </w:t>
      </w:r>
      <w:r w:rsidR="006C4666">
        <w:rPr>
          <w:rFonts w:eastAsiaTheme="minorEastAsia" w:cs="Arial"/>
        </w:rPr>
        <w:t xml:space="preserve">which is </w:t>
      </w:r>
      <w:r w:rsidRPr="000E1E94">
        <w:rPr>
          <w:rFonts w:eastAsiaTheme="minorEastAsia" w:cs="Arial"/>
        </w:rPr>
        <w:t>separate</w:t>
      </w:r>
      <w:r w:rsidR="006C4666">
        <w:rPr>
          <w:rFonts w:eastAsiaTheme="minorEastAsia" w:cs="Arial"/>
        </w:rPr>
        <w:t xml:space="preserve">d </w:t>
      </w:r>
      <w:r w:rsidRPr="000E1E94">
        <w:rPr>
          <w:rFonts w:eastAsiaTheme="minorEastAsia" w:cs="Arial"/>
        </w:rPr>
        <w:t xml:space="preserve">for autonomous </w:t>
      </w:r>
      <w:proofErr w:type="spellStart"/>
      <w:r w:rsidRPr="000E1E94">
        <w:rPr>
          <w:rFonts w:eastAsiaTheme="minorEastAsia" w:cs="Arial"/>
        </w:rPr>
        <w:t>reTx</w:t>
      </w:r>
      <w:proofErr w:type="spellEnd"/>
      <w:r w:rsidRPr="000E1E94">
        <w:rPr>
          <w:rFonts w:eastAsiaTheme="minorEastAsia" w:cs="Arial"/>
        </w:rPr>
        <w:t xml:space="preserve"> and for polling</w:t>
      </w:r>
      <w:r>
        <w:rPr>
          <w:rFonts w:eastAsiaTheme="minorEastAsia" w:cs="Arial" w:hint="eastAsia"/>
        </w:rPr>
        <w:t>.</w:t>
      </w:r>
      <w:r w:rsidR="006C4666" w:rsidRPr="006C4666">
        <w:t xml:space="preserve"> </w:t>
      </w:r>
      <w:r w:rsidR="00196EEB">
        <w:rPr>
          <w:rFonts w:eastAsiaTheme="minorEastAsia" w:cs="Arial"/>
        </w:rPr>
        <w:t>It</w:t>
      </w:r>
      <w:r w:rsidR="006C4666" w:rsidRPr="006C4666">
        <w:rPr>
          <w:rFonts w:eastAsiaTheme="minorEastAsia" w:cs="Arial"/>
        </w:rPr>
        <w:t xml:space="preserve"> is </w:t>
      </w:r>
      <w:r w:rsidR="00202F3D">
        <w:rPr>
          <w:rFonts w:eastAsiaTheme="minorEastAsia" w:cs="Arial"/>
        </w:rPr>
        <w:t>FFS</w:t>
      </w:r>
      <w:r w:rsidR="006C4666" w:rsidRPr="006C4666">
        <w:rPr>
          <w:rFonts w:eastAsiaTheme="minorEastAsia" w:cs="Arial"/>
        </w:rPr>
        <w:t xml:space="preserve"> </w:t>
      </w:r>
      <w:r w:rsidR="00202F3D">
        <w:rPr>
          <w:rFonts w:eastAsiaTheme="minorEastAsia" w:cs="Arial"/>
        </w:rPr>
        <w:t>if</w:t>
      </w:r>
      <w:r w:rsidR="00202F3D" w:rsidRPr="006C4666">
        <w:rPr>
          <w:rFonts w:eastAsiaTheme="minorEastAsia" w:cs="Arial"/>
        </w:rPr>
        <w:t xml:space="preserve"> </w:t>
      </w:r>
      <w:r w:rsidR="006C4666" w:rsidRPr="006C4666">
        <w:rPr>
          <w:rFonts w:eastAsiaTheme="minorEastAsia" w:cs="Arial"/>
        </w:rPr>
        <w:t xml:space="preserve">the remaining time is determined based on the </w:t>
      </w:r>
      <w:proofErr w:type="spellStart"/>
      <w:r w:rsidR="006C4666" w:rsidRPr="006C4666">
        <w:rPr>
          <w:rFonts w:eastAsiaTheme="minorEastAsia" w:cs="Arial"/>
        </w:rPr>
        <w:t>discardTimer</w:t>
      </w:r>
      <w:proofErr w:type="spellEnd"/>
      <w:r w:rsidR="006C4666" w:rsidRPr="006C4666">
        <w:rPr>
          <w:rFonts w:eastAsiaTheme="minorEastAsia" w:cs="Arial"/>
        </w:rPr>
        <w:t xml:space="preserve"> on PDCP or the new timer on RLC.</w:t>
      </w:r>
    </w:p>
    <w:p w14:paraId="0484B1A8" w14:textId="29E4345D" w:rsidR="006352C7" w:rsidRPr="00243ECF" w:rsidRDefault="006352C7" w:rsidP="00243ECF">
      <w:pPr>
        <w:pStyle w:val="3"/>
        <w:rPr>
          <w:rFonts w:eastAsiaTheme="minorEastAsia"/>
          <w:sz w:val="24"/>
        </w:rPr>
      </w:pPr>
      <w:r w:rsidRPr="00243ECF">
        <w:rPr>
          <w:rFonts w:eastAsiaTheme="minorEastAsia" w:hint="eastAsia"/>
          <w:sz w:val="24"/>
        </w:rPr>
        <w:t>2</w:t>
      </w:r>
      <w:r w:rsidRPr="00243ECF">
        <w:rPr>
          <w:rFonts w:eastAsiaTheme="minorEastAsia"/>
          <w:sz w:val="24"/>
        </w:rPr>
        <w:t xml:space="preserve">.2.1 </w:t>
      </w:r>
      <w:r>
        <w:rPr>
          <w:rFonts w:eastAsiaTheme="minorEastAsia"/>
          <w:sz w:val="24"/>
        </w:rPr>
        <w:t>B</w:t>
      </w:r>
      <w:r w:rsidRPr="00243ECF">
        <w:rPr>
          <w:rFonts w:eastAsiaTheme="minorEastAsia"/>
          <w:sz w:val="24"/>
        </w:rPr>
        <w:t xml:space="preserve">ased on the </w:t>
      </w:r>
      <w:proofErr w:type="spellStart"/>
      <w:r w:rsidRPr="00243ECF">
        <w:rPr>
          <w:rFonts w:eastAsiaTheme="minorEastAsia"/>
          <w:sz w:val="24"/>
        </w:rPr>
        <w:t>discardTimer</w:t>
      </w:r>
      <w:proofErr w:type="spellEnd"/>
      <w:r w:rsidRPr="00243ECF">
        <w:rPr>
          <w:rFonts w:eastAsiaTheme="minorEastAsia"/>
          <w:sz w:val="24"/>
        </w:rPr>
        <w:t xml:space="preserve"> on PDCP or the new timer on RLC</w:t>
      </w:r>
    </w:p>
    <w:p w14:paraId="06E74441" w14:textId="26F76A9C" w:rsidR="00417927" w:rsidRPr="00A05874" w:rsidRDefault="00445E19" w:rsidP="00417927">
      <w:pPr>
        <w:rPr>
          <w:rFonts w:eastAsiaTheme="minorEastAsia" w:cs="Arial"/>
          <w:i/>
          <w:iCs/>
          <w:u w:val="single"/>
        </w:rPr>
      </w:pPr>
      <w:r>
        <w:rPr>
          <w:rFonts w:eastAsiaTheme="minorEastAsia" w:cs="Arial"/>
          <w:i/>
          <w:iCs/>
          <w:u w:val="single"/>
        </w:rPr>
        <w:t>B</w:t>
      </w:r>
      <w:r w:rsidRPr="00445E19">
        <w:rPr>
          <w:rFonts w:eastAsiaTheme="minorEastAsia" w:cs="Arial"/>
          <w:i/>
          <w:iCs/>
          <w:u w:val="single"/>
        </w:rPr>
        <w:t xml:space="preserve">ased on the </w:t>
      </w:r>
      <w:proofErr w:type="spellStart"/>
      <w:r w:rsidRPr="00445E19">
        <w:rPr>
          <w:rFonts w:eastAsiaTheme="minorEastAsia" w:cs="Arial"/>
          <w:i/>
          <w:iCs/>
          <w:u w:val="single"/>
        </w:rPr>
        <w:t>discardTimer</w:t>
      </w:r>
      <w:proofErr w:type="spellEnd"/>
      <w:r w:rsidRPr="00445E19">
        <w:rPr>
          <w:rFonts w:eastAsiaTheme="minorEastAsia" w:cs="Arial"/>
          <w:i/>
          <w:iCs/>
          <w:u w:val="single"/>
        </w:rPr>
        <w:t xml:space="preserve"> on PDCP</w:t>
      </w:r>
    </w:p>
    <w:p w14:paraId="2999CA6F" w14:textId="36DC1CF7" w:rsidR="00322359" w:rsidRPr="004906A3" w:rsidRDefault="00E80F32" w:rsidP="00D71DCF">
      <w:pPr>
        <w:rPr>
          <w:rFonts w:eastAsiaTheme="minorEastAsia"/>
        </w:rPr>
      </w:pPr>
      <w:bookmarkStart w:id="9" w:name="_Hlk188641649"/>
      <w:r w:rsidRPr="00E80F32">
        <w:rPr>
          <w:rFonts w:eastAsiaTheme="minorEastAsia"/>
          <w:lang w:val="en-US"/>
        </w:rPr>
        <w:t xml:space="preserve">Assume that the remaining time of </w:t>
      </w:r>
      <w:r w:rsidR="003B184E" w:rsidRPr="00654737">
        <w:rPr>
          <w:rFonts w:eastAsiaTheme="minorEastAsia" w:cs="Arial"/>
        </w:rPr>
        <w:t>an RLC SDU</w:t>
      </w:r>
      <w:r w:rsidR="003B184E" w:rsidRPr="00E80F32">
        <w:rPr>
          <w:rFonts w:eastAsiaTheme="minorEastAsia"/>
          <w:lang w:val="en-US"/>
        </w:rPr>
        <w:t xml:space="preserve"> </w:t>
      </w:r>
      <w:r w:rsidRPr="00E80F32">
        <w:rPr>
          <w:rFonts w:eastAsiaTheme="minorEastAsia"/>
          <w:lang w:val="en-US"/>
        </w:rPr>
        <w:t xml:space="preserve">is determined </w:t>
      </w:r>
      <w:r w:rsidR="003B184E" w:rsidRPr="006C4666">
        <w:rPr>
          <w:rFonts w:eastAsiaTheme="minorEastAsia" w:cs="Arial"/>
        </w:rPr>
        <w:t xml:space="preserve">based on the </w:t>
      </w:r>
      <w:proofErr w:type="spellStart"/>
      <w:r w:rsidR="003B184E" w:rsidRPr="00A32B85">
        <w:rPr>
          <w:rFonts w:eastAsiaTheme="minorEastAsia" w:cs="Arial"/>
          <w:i/>
        </w:rPr>
        <w:t>discardTimer</w:t>
      </w:r>
      <w:proofErr w:type="spellEnd"/>
      <w:r w:rsidR="003B184E" w:rsidRPr="006C4666">
        <w:rPr>
          <w:rFonts w:eastAsiaTheme="minorEastAsia" w:cs="Arial"/>
        </w:rPr>
        <w:t xml:space="preserve"> on PDCP</w:t>
      </w:r>
      <w:r w:rsidR="003B184E">
        <w:rPr>
          <w:rFonts w:eastAsiaTheme="minorEastAsia" w:cs="Arial" w:hint="eastAsia"/>
        </w:rPr>
        <w:t>.</w:t>
      </w:r>
      <w:r w:rsidR="003B184E" w:rsidRPr="003B184E">
        <w:rPr>
          <w:rFonts w:eastAsiaTheme="minorEastAsia" w:cs="Arial"/>
        </w:rPr>
        <w:t xml:space="preserve"> </w:t>
      </w:r>
      <w:r w:rsidR="003B184E">
        <w:rPr>
          <w:rFonts w:eastAsiaTheme="minorEastAsia" w:cs="Arial"/>
        </w:rPr>
        <w:t>W</w:t>
      </w:r>
      <w:r w:rsidR="003B184E" w:rsidRPr="00654737">
        <w:rPr>
          <w:rFonts w:eastAsiaTheme="minorEastAsia" w:cs="Arial"/>
        </w:rPr>
        <w:t xml:space="preserve">hen the remaining time of a </w:t>
      </w:r>
      <w:r w:rsidR="00452DAC">
        <w:rPr>
          <w:rFonts w:eastAsiaTheme="minorEastAsia" w:cs="Arial"/>
        </w:rPr>
        <w:t>PDCP</w:t>
      </w:r>
      <w:r w:rsidR="003B184E" w:rsidRPr="00654737">
        <w:rPr>
          <w:rFonts w:eastAsiaTheme="minorEastAsia" w:cs="Arial"/>
        </w:rPr>
        <w:t xml:space="preserve"> SDU falls below a </w:t>
      </w:r>
      <w:r w:rsidR="003B184E">
        <w:rPr>
          <w:rFonts w:eastAsiaTheme="minorEastAsia" w:cs="Arial"/>
        </w:rPr>
        <w:t>c</w:t>
      </w:r>
      <w:r w:rsidR="003B184E" w:rsidRPr="003B184E">
        <w:rPr>
          <w:rFonts w:eastAsiaTheme="minorEastAsia" w:cs="Arial"/>
        </w:rPr>
        <w:t>orresponding</w:t>
      </w:r>
      <w:r w:rsidR="003B184E">
        <w:rPr>
          <w:rFonts w:eastAsiaTheme="minorEastAsia" w:cs="Arial"/>
        </w:rPr>
        <w:t xml:space="preserve"> </w:t>
      </w:r>
      <w:r w:rsidR="003B184E" w:rsidRPr="00654737">
        <w:rPr>
          <w:rFonts w:eastAsiaTheme="minorEastAsia" w:cs="Arial"/>
        </w:rPr>
        <w:t>threshold</w:t>
      </w:r>
      <w:r w:rsidR="003B184E">
        <w:rPr>
          <w:rFonts w:eastAsiaTheme="minorEastAsia" w:cs="Arial"/>
        </w:rPr>
        <w:t xml:space="preserve">, </w:t>
      </w:r>
      <w:r w:rsidR="0086405A" w:rsidRPr="00D03DBD">
        <w:t xml:space="preserve">the </w:t>
      </w:r>
      <w:r w:rsidR="0086405A">
        <w:rPr>
          <w:rFonts w:eastAsiaTheme="minorEastAsia" w:cs="Arial"/>
        </w:rPr>
        <w:t>a</w:t>
      </w:r>
      <w:r w:rsidR="0086405A" w:rsidRPr="00654737">
        <w:rPr>
          <w:rFonts w:eastAsiaTheme="minorEastAsia" w:cs="Arial"/>
        </w:rPr>
        <w:t>utonomous retransmission and/or polling</w:t>
      </w:r>
      <w:r w:rsidR="0086405A" w:rsidRPr="00D03DBD">
        <w:t xml:space="preserve"> </w:t>
      </w:r>
      <w:r w:rsidR="0086405A" w:rsidRPr="00654737">
        <w:rPr>
          <w:rFonts w:eastAsiaTheme="minorEastAsia" w:cs="Arial"/>
        </w:rPr>
        <w:t xml:space="preserve">should be </w:t>
      </w:r>
      <w:r w:rsidR="0086405A" w:rsidRPr="00D03DBD">
        <w:t>indicated to lower layers</w:t>
      </w:r>
      <w:r w:rsidR="0086405A">
        <w:t xml:space="preserve">, if </w:t>
      </w:r>
      <w:r w:rsidR="0086405A" w:rsidRPr="00D03DBD">
        <w:t xml:space="preserve">the corresponding PDCP </w:t>
      </w:r>
      <w:r w:rsidR="0086405A" w:rsidRPr="00D03DBD">
        <w:rPr>
          <w:lang w:eastAsia="ko-KR"/>
        </w:rPr>
        <w:t>Data</w:t>
      </w:r>
      <w:r w:rsidR="0086405A" w:rsidRPr="00D03DBD">
        <w:t xml:space="preserve"> PDU has already been submitted to lower layers</w:t>
      </w:r>
      <w:r w:rsidR="0086405A">
        <w:t xml:space="preserve">. </w:t>
      </w:r>
    </w:p>
    <w:p w14:paraId="6682219B" w14:textId="35500BE5" w:rsidR="006352C7" w:rsidRDefault="00D71DCF" w:rsidP="00326142">
      <w:pPr>
        <w:rPr>
          <w:bCs/>
          <w:lang w:eastAsia="ko-KR"/>
        </w:rPr>
      </w:pPr>
      <w:r w:rsidRPr="00CB0E75">
        <w:rPr>
          <w:bCs/>
          <w:lang w:eastAsia="ko-KR"/>
        </w:rPr>
        <w:t xml:space="preserve">When indicated from upper layer (e.g. PDCP) to </w:t>
      </w:r>
      <w:r>
        <w:rPr>
          <w:bCs/>
          <w:lang w:eastAsia="ko-KR"/>
        </w:rPr>
        <w:t>retransmit</w:t>
      </w:r>
      <w:r w:rsidRPr="00CB0E75">
        <w:rPr>
          <w:bCs/>
          <w:lang w:eastAsia="ko-KR"/>
        </w:rPr>
        <w:t xml:space="preserve"> a particular RLC SDU</w:t>
      </w:r>
      <w:r>
        <w:rPr>
          <w:bCs/>
          <w:lang w:eastAsia="ko-KR"/>
        </w:rPr>
        <w:t xml:space="preserve"> autonomously</w:t>
      </w:r>
      <w:r w:rsidRPr="00CB0E75">
        <w:rPr>
          <w:bCs/>
          <w:lang w:eastAsia="ko-KR"/>
        </w:rPr>
        <w:t xml:space="preserve">, the transmitting side of an AM RLC entity shall </w:t>
      </w:r>
      <w:r w:rsidR="00445F76" w:rsidRPr="00CB0E75">
        <w:t xml:space="preserve">consider </w:t>
      </w:r>
      <w:r w:rsidRPr="00CB0E75">
        <w:rPr>
          <w:bCs/>
          <w:lang w:eastAsia="ko-KR"/>
        </w:rPr>
        <w:t>the indicated RLC SDU</w:t>
      </w:r>
      <w:r w:rsidR="00445F76">
        <w:rPr>
          <w:bCs/>
          <w:lang w:eastAsia="ko-KR"/>
        </w:rPr>
        <w:t xml:space="preserve"> </w:t>
      </w:r>
      <w:r w:rsidR="00445F76" w:rsidRPr="00CB0E75">
        <w:t>or the RLC SDU segment</w:t>
      </w:r>
      <w:r w:rsidR="00445F76">
        <w:t xml:space="preserve"> </w:t>
      </w:r>
      <w:r w:rsidR="00445F76" w:rsidRPr="00CB0E75">
        <w:t xml:space="preserve">which </w:t>
      </w:r>
      <w:r w:rsidR="00445F76" w:rsidRPr="00445F76">
        <w:t>has not been autonomously retransmitted</w:t>
      </w:r>
      <w:r w:rsidR="00445F76" w:rsidRPr="00CB0E75">
        <w:t xml:space="preserve"> </w:t>
      </w:r>
      <w:r w:rsidR="00445F76">
        <w:t>for retransmission</w:t>
      </w:r>
      <w:r w:rsidRPr="00CB0E75">
        <w:rPr>
          <w:bCs/>
          <w:lang w:eastAsia="ko-KR"/>
        </w:rPr>
        <w:t xml:space="preserve">. </w:t>
      </w:r>
    </w:p>
    <w:p w14:paraId="2DFF8544" w14:textId="32B9A648" w:rsidR="006352C7" w:rsidRDefault="006352C7" w:rsidP="006352C7">
      <w:pPr>
        <w:rPr>
          <w:bCs/>
          <w:lang w:eastAsia="ko-KR"/>
        </w:rPr>
      </w:pPr>
      <w:r w:rsidRPr="004127C3">
        <w:rPr>
          <w:bCs/>
          <w:lang w:eastAsia="ko-KR"/>
        </w:rPr>
        <w:t>In the same way,</w:t>
      </w:r>
      <w:r>
        <w:rPr>
          <w:bCs/>
          <w:lang w:eastAsia="ko-KR"/>
        </w:rPr>
        <w:t xml:space="preserve"> w</w:t>
      </w:r>
      <w:r w:rsidRPr="00CB0E75">
        <w:rPr>
          <w:bCs/>
          <w:lang w:eastAsia="ko-KR"/>
        </w:rPr>
        <w:t xml:space="preserve">hen indicated from upper layer (e.g. PDCP) to </w:t>
      </w:r>
      <w:r>
        <w:rPr>
          <w:bCs/>
          <w:lang w:eastAsia="ko-KR"/>
        </w:rPr>
        <w:t>poll about</w:t>
      </w:r>
      <w:r>
        <w:rPr>
          <w:rFonts w:eastAsiaTheme="minorEastAsia" w:hint="eastAsia"/>
          <w:bCs/>
        </w:rPr>
        <w:t xml:space="preserve"> </w:t>
      </w:r>
      <w:r>
        <w:rPr>
          <w:rFonts w:eastAsiaTheme="minorEastAsia"/>
          <w:bCs/>
        </w:rPr>
        <w:t xml:space="preserve">a </w:t>
      </w:r>
      <w:r w:rsidRPr="00CB0E75">
        <w:rPr>
          <w:bCs/>
          <w:lang w:eastAsia="ko-KR"/>
        </w:rPr>
        <w:t xml:space="preserve">particular RLC SDU, the transmitting side of an AM RLC entity shall </w:t>
      </w:r>
      <w:r w:rsidRPr="00CB0E75">
        <w:t>consider include a poll in the AMD PDU</w:t>
      </w:r>
      <w:r w:rsidRPr="00CB0E75">
        <w:rPr>
          <w:bCs/>
          <w:lang w:eastAsia="ko-KR"/>
        </w:rPr>
        <w:t>.</w:t>
      </w:r>
      <w:r>
        <w:rPr>
          <w:bCs/>
          <w:lang w:eastAsia="ko-KR"/>
        </w:rPr>
        <w:t xml:space="preserve"> </w:t>
      </w:r>
    </w:p>
    <w:p w14:paraId="172CF179" w14:textId="1D991F71" w:rsidR="006352C7" w:rsidRPr="00BB388D" w:rsidRDefault="006352C7" w:rsidP="006352C7">
      <w:pPr>
        <w:rPr>
          <w:rFonts w:eastAsiaTheme="minorEastAsia" w:cs="Arial"/>
          <w:b/>
        </w:rPr>
      </w:pPr>
      <w:bookmarkStart w:id="10" w:name="_Hlk193913358"/>
      <w:r>
        <w:rPr>
          <w:rFonts w:eastAsiaTheme="minorEastAsia" w:cs="Arial" w:hint="eastAsia"/>
          <w:b/>
        </w:rPr>
        <w:t>O</w:t>
      </w:r>
      <w:r>
        <w:rPr>
          <w:rFonts w:eastAsiaTheme="minorEastAsia" w:cs="Arial"/>
          <w:b/>
        </w:rPr>
        <w:t xml:space="preserve">bservation 2: </w:t>
      </w:r>
      <w:bookmarkEnd w:id="10"/>
      <w:r w:rsidR="00201E3C">
        <w:rPr>
          <w:rFonts w:eastAsiaTheme="minorEastAsia" w:cs="Arial"/>
          <w:b/>
        </w:rPr>
        <w:t>T</w:t>
      </w:r>
      <w:r w:rsidR="00452DAC" w:rsidRPr="00452DAC">
        <w:rPr>
          <w:rFonts w:eastAsiaTheme="minorEastAsia" w:cs="Arial"/>
          <w:b/>
        </w:rPr>
        <w:t xml:space="preserve">he autonomous retransmission and/or polling indication </w:t>
      </w:r>
      <w:r w:rsidR="00201E3C">
        <w:rPr>
          <w:rFonts w:eastAsiaTheme="minorEastAsia" w:cs="Arial" w:hint="eastAsia"/>
          <w:b/>
        </w:rPr>
        <w:t>from</w:t>
      </w:r>
      <w:r w:rsidR="00201E3C">
        <w:rPr>
          <w:rFonts w:eastAsiaTheme="minorEastAsia" w:cs="Arial"/>
          <w:b/>
        </w:rPr>
        <w:t xml:space="preserve"> PDCP triggers </w:t>
      </w:r>
      <w:r w:rsidR="00C803A7" w:rsidRPr="00C803A7">
        <w:rPr>
          <w:rFonts w:eastAsiaTheme="minorEastAsia" w:cs="Arial"/>
          <w:b/>
        </w:rPr>
        <w:t xml:space="preserve">AM RLC entity </w:t>
      </w:r>
      <w:r w:rsidR="00885B2E">
        <w:rPr>
          <w:rFonts w:eastAsiaTheme="minorEastAsia" w:cs="Arial"/>
          <w:b/>
        </w:rPr>
        <w:t xml:space="preserve">to </w:t>
      </w:r>
      <w:r w:rsidR="00C803A7" w:rsidRPr="00C803A7">
        <w:rPr>
          <w:rFonts w:eastAsiaTheme="minorEastAsia" w:cs="Arial"/>
          <w:b/>
        </w:rPr>
        <w:t>consider the indicated RLC SDU</w:t>
      </w:r>
      <w:r w:rsidR="00885B2E">
        <w:rPr>
          <w:rFonts w:eastAsiaTheme="minorEastAsia" w:cs="Arial"/>
          <w:b/>
        </w:rPr>
        <w:t xml:space="preserve"> for </w:t>
      </w:r>
      <w:r w:rsidR="00885B2E" w:rsidRPr="00452DAC">
        <w:rPr>
          <w:rFonts w:eastAsiaTheme="minorEastAsia" w:cs="Arial"/>
          <w:b/>
        </w:rPr>
        <w:t>autonomous</w:t>
      </w:r>
      <w:r w:rsidR="00885B2E" w:rsidRPr="00885B2E">
        <w:rPr>
          <w:rFonts w:eastAsiaTheme="minorEastAsia" w:cs="Arial"/>
          <w:b/>
        </w:rPr>
        <w:t xml:space="preserve"> retransmission</w:t>
      </w:r>
      <w:r w:rsidR="00885B2E">
        <w:rPr>
          <w:rFonts w:eastAsiaTheme="minorEastAsia" w:cs="Arial"/>
          <w:b/>
        </w:rPr>
        <w:t xml:space="preserve"> and/or including a poll</w:t>
      </w:r>
      <w:r w:rsidR="00452DAC" w:rsidRPr="00452DAC">
        <w:rPr>
          <w:rFonts w:eastAsiaTheme="minorEastAsia" w:cs="Arial"/>
          <w:b/>
        </w:rPr>
        <w:t>.</w:t>
      </w:r>
    </w:p>
    <w:p w14:paraId="3F92EC6C" w14:textId="77777777" w:rsidR="006352C7" w:rsidRDefault="006352C7" w:rsidP="006352C7">
      <w:pPr>
        <w:rPr>
          <w:rFonts w:eastAsiaTheme="minorEastAsia" w:cs="Arial"/>
          <w:lang w:val="en-US"/>
        </w:rPr>
      </w:pPr>
      <w:r>
        <w:rPr>
          <w:rFonts w:eastAsiaTheme="minorEastAsia" w:cs="Arial"/>
          <w:i/>
          <w:iCs/>
          <w:u w:val="single"/>
        </w:rPr>
        <w:t>B</w:t>
      </w:r>
      <w:r w:rsidRPr="00445E19">
        <w:rPr>
          <w:rFonts w:eastAsiaTheme="minorEastAsia" w:cs="Arial"/>
          <w:i/>
          <w:iCs/>
          <w:u w:val="single"/>
        </w:rPr>
        <w:t>ased on the new timer on RLC</w:t>
      </w:r>
    </w:p>
    <w:p w14:paraId="0284B1D3" w14:textId="77777777" w:rsidR="006352C7" w:rsidRPr="00E24BD2" w:rsidRDefault="006352C7" w:rsidP="006352C7">
      <w:pPr>
        <w:rPr>
          <w:rFonts w:eastAsiaTheme="minorEastAsia"/>
          <w:lang w:val="en-US"/>
        </w:rPr>
      </w:pPr>
      <w:r w:rsidRPr="00E24BD2">
        <w:rPr>
          <w:rFonts w:eastAsiaTheme="minorEastAsia"/>
          <w:lang w:val="en-US"/>
        </w:rPr>
        <w:t xml:space="preserve">The new timer introduced in </w:t>
      </w:r>
      <w:r>
        <w:rPr>
          <w:rFonts w:eastAsiaTheme="minorEastAsia"/>
          <w:lang w:val="en-US"/>
        </w:rPr>
        <w:t xml:space="preserve">the </w:t>
      </w:r>
      <w:r w:rsidRPr="00E24BD2">
        <w:rPr>
          <w:rFonts w:eastAsiaTheme="minorEastAsia"/>
          <w:lang w:val="en-US"/>
        </w:rPr>
        <w:t xml:space="preserve">TX </w:t>
      </w:r>
      <w:r>
        <w:rPr>
          <w:rFonts w:eastAsiaTheme="minorEastAsia"/>
          <w:lang w:val="en-US"/>
        </w:rPr>
        <w:t xml:space="preserve">RLC entity </w:t>
      </w:r>
      <w:r w:rsidRPr="00E24BD2">
        <w:rPr>
          <w:rFonts w:eastAsiaTheme="minorEastAsia"/>
          <w:lang w:val="en-US"/>
        </w:rPr>
        <w:t>can be per RLC or per SDU</w:t>
      </w:r>
      <w:r>
        <w:rPr>
          <w:rFonts w:eastAsiaTheme="minorEastAsia"/>
          <w:lang w:val="en-US"/>
        </w:rPr>
        <w:t xml:space="preserve">. </w:t>
      </w:r>
    </w:p>
    <w:p w14:paraId="37A693D1" w14:textId="77777777" w:rsidR="006352C7" w:rsidRDefault="006352C7" w:rsidP="006352C7">
      <w:pPr>
        <w:rPr>
          <w:rFonts w:eastAsiaTheme="minorEastAsia"/>
          <w:lang w:val="en-US"/>
        </w:rPr>
      </w:pPr>
      <w:r w:rsidRPr="00E24BD2">
        <w:rPr>
          <w:rFonts w:eastAsiaTheme="minorEastAsia"/>
          <w:lang w:val="en-US"/>
        </w:rPr>
        <w:t xml:space="preserve">If the new timer is per </w:t>
      </w:r>
      <w:r>
        <w:rPr>
          <w:rFonts w:eastAsiaTheme="minorEastAsia"/>
          <w:lang w:val="en-US"/>
        </w:rPr>
        <w:t>RLC</w:t>
      </w:r>
      <w:r w:rsidRPr="00E24BD2">
        <w:rPr>
          <w:rFonts w:eastAsiaTheme="minorEastAsia"/>
          <w:lang w:val="en-US"/>
        </w:rPr>
        <w:t>, the remaining time of each SDU cannot be accurately determined.</w:t>
      </w:r>
      <w:r w:rsidRPr="004F57EC">
        <w:t xml:space="preserve"> </w:t>
      </w:r>
      <w:r w:rsidRPr="004F57EC">
        <w:rPr>
          <w:rFonts w:eastAsiaTheme="minorEastAsia"/>
          <w:lang w:val="en-US"/>
        </w:rPr>
        <w:t>When the per RLC timer meets the triggering conditions of POLL or AT, the SDU that performs poll and AT can be the one associated with the timer, or the SDU received by RLC during the timer running. In either case, timely retransmission of SDU cannot be achieved.</w:t>
      </w:r>
    </w:p>
    <w:p w14:paraId="0C817A32" w14:textId="77777777" w:rsidR="006352C7" w:rsidRPr="00A10023" w:rsidRDefault="006352C7" w:rsidP="006352C7">
      <w:pPr>
        <w:rPr>
          <w:rFonts w:eastAsiaTheme="minorEastAsia"/>
          <w:lang w:val="en-US"/>
        </w:rPr>
      </w:pPr>
      <w:r w:rsidRPr="00E24BD2">
        <w:rPr>
          <w:rFonts w:eastAsiaTheme="minorEastAsia"/>
          <w:lang w:val="en-US"/>
        </w:rPr>
        <w:t xml:space="preserve">If it is a </w:t>
      </w:r>
      <w:r>
        <w:rPr>
          <w:rFonts w:eastAsiaTheme="minorEastAsia"/>
          <w:lang w:val="en-US"/>
        </w:rPr>
        <w:t>per</w:t>
      </w:r>
      <w:r w:rsidRPr="00E24BD2">
        <w:rPr>
          <w:rFonts w:eastAsiaTheme="minorEastAsia"/>
          <w:lang w:val="en-US"/>
        </w:rPr>
        <w:t xml:space="preserve"> SDU</w:t>
      </w:r>
      <w:r>
        <w:rPr>
          <w:rFonts w:eastAsiaTheme="minorEastAsia"/>
          <w:lang w:val="en-US"/>
        </w:rPr>
        <w:t xml:space="preserve"> timer</w:t>
      </w:r>
      <w:r w:rsidRPr="00E24BD2">
        <w:rPr>
          <w:rFonts w:eastAsiaTheme="minorEastAsia"/>
          <w:lang w:val="en-US"/>
        </w:rPr>
        <w:t xml:space="preserve">, the timer associated with the SDU is started when the SDU is received from the upper layer. When the remaining time </w:t>
      </w:r>
      <w:r>
        <w:rPr>
          <w:rFonts w:eastAsiaTheme="minorEastAsia"/>
          <w:lang w:val="en-US"/>
        </w:rPr>
        <w:t>till</w:t>
      </w:r>
      <w:r w:rsidRPr="00E24BD2">
        <w:rPr>
          <w:rFonts w:eastAsiaTheme="minorEastAsia"/>
          <w:lang w:val="en-US"/>
        </w:rPr>
        <w:t xml:space="preserve"> the timer </w:t>
      </w:r>
      <w:r>
        <w:rPr>
          <w:rFonts w:eastAsiaTheme="minorEastAsia"/>
          <w:lang w:val="en-US"/>
        </w:rPr>
        <w:t>expiry</w:t>
      </w:r>
      <w:r w:rsidRPr="00E24BD2">
        <w:rPr>
          <w:rFonts w:eastAsiaTheme="minorEastAsia"/>
          <w:lang w:val="en-US"/>
        </w:rPr>
        <w:t xml:space="preserve"> is less than </w:t>
      </w:r>
      <w:proofErr w:type="spellStart"/>
      <w:r w:rsidRPr="0056302A">
        <w:rPr>
          <w:rFonts w:eastAsiaTheme="minorEastAsia"/>
          <w:i/>
          <w:lang w:val="en-US"/>
        </w:rPr>
        <w:t>EnhancedPollingThreshold</w:t>
      </w:r>
      <w:proofErr w:type="spellEnd"/>
      <w:r w:rsidRPr="00E24BD2">
        <w:rPr>
          <w:rFonts w:eastAsiaTheme="minorEastAsia"/>
          <w:lang w:val="en-US"/>
        </w:rPr>
        <w:t xml:space="preserve">, </w:t>
      </w:r>
      <w:r>
        <w:rPr>
          <w:rFonts w:eastAsiaTheme="minorEastAsia"/>
          <w:lang w:val="en-US"/>
        </w:rPr>
        <w:t>the</w:t>
      </w:r>
      <w:r w:rsidRPr="00E24BD2">
        <w:rPr>
          <w:rFonts w:eastAsiaTheme="minorEastAsia"/>
          <w:lang w:val="en-US"/>
        </w:rPr>
        <w:t xml:space="preserve"> poll is included in a</w:t>
      </w:r>
      <w:r>
        <w:rPr>
          <w:rFonts w:eastAsiaTheme="minorEastAsia" w:hint="eastAsia"/>
          <w:lang w:val="en-US"/>
        </w:rPr>
        <w:t>n</w:t>
      </w:r>
      <w:r w:rsidRPr="00E24BD2">
        <w:rPr>
          <w:rFonts w:eastAsiaTheme="minorEastAsia"/>
          <w:lang w:val="en-US"/>
        </w:rPr>
        <w:t xml:space="preserve"> AMD PDU. When the remaining time </w:t>
      </w:r>
      <w:r>
        <w:rPr>
          <w:rFonts w:eastAsiaTheme="minorEastAsia"/>
          <w:lang w:val="en-US"/>
        </w:rPr>
        <w:t>till</w:t>
      </w:r>
      <w:r w:rsidRPr="00E24BD2">
        <w:rPr>
          <w:rFonts w:eastAsiaTheme="minorEastAsia"/>
          <w:lang w:val="en-US"/>
        </w:rPr>
        <w:t xml:space="preserve"> the timer </w:t>
      </w:r>
      <w:r>
        <w:rPr>
          <w:rFonts w:eastAsiaTheme="minorEastAsia"/>
          <w:lang w:val="en-US"/>
        </w:rPr>
        <w:t>expiry</w:t>
      </w:r>
      <w:r w:rsidRPr="00E24BD2">
        <w:rPr>
          <w:rFonts w:eastAsiaTheme="minorEastAsia"/>
          <w:lang w:val="en-US"/>
        </w:rPr>
        <w:t xml:space="preserve"> is less than </w:t>
      </w:r>
      <w:proofErr w:type="spellStart"/>
      <w:r w:rsidRPr="00B2356E">
        <w:rPr>
          <w:rFonts w:eastAsiaTheme="minorEastAsia"/>
          <w:i/>
          <w:lang w:val="en-US"/>
        </w:rPr>
        <w:t>AutonomousReTxThreshold</w:t>
      </w:r>
      <w:proofErr w:type="spellEnd"/>
      <w:r w:rsidRPr="00E24BD2">
        <w:rPr>
          <w:rFonts w:eastAsiaTheme="minorEastAsia"/>
          <w:lang w:val="en-US"/>
        </w:rPr>
        <w:t>, RLC considers retransmitting the SDU associated with the timer.</w:t>
      </w:r>
    </w:p>
    <w:p w14:paraId="5E397C4C" w14:textId="5AE513B3" w:rsidR="006352C7" w:rsidRDefault="006352C7" w:rsidP="006352C7">
      <w:pPr>
        <w:rPr>
          <w:rFonts w:eastAsiaTheme="minorEastAsia" w:cs="Arial"/>
          <w:b/>
        </w:rPr>
      </w:pPr>
      <w:bookmarkStart w:id="11" w:name="_Hlk193913373"/>
      <w:r w:rsidRPr="009301A6">
        <w:rPr>
          <w:rFonts w:eastAsiaTheme="minorEastAsia" w:cs="Arial"/>
          <w:b/>
        </w:rPr>
        <w:lastRenderedPageBreak/>
        <w:t xml:space="preserve">Proposal </w:t>
      </w:r>
      <w:r>
        <w:rPr>
          <w:rFonts w:eastAsiaTheme="minorEastAsia" w:cs="Arial"/>
          <w:b/>
        </w:rPr>
        <w:t>4</w:t>
      </w:r>
      <w:r w:rsidRPr="009301A6">
        <w:rPr>
          <w:rFonts w:eastAsiaTheme="minorEastAsia" w:cs="Arial"/>
          <w:b/>
        </w:rPr>
        <w:t>:</w:t>
      </w:r>
      <w:r w:rsidRPr="005033EB">
        <w:rPr>
          <w:b/>
        </w:rPr>
        <w:t xml:space="preserve"> If the remaining time is determined based on </w:t>
      </w:r>
      <w:r>
        <w:rPr>
          <w:b/>
        </w:rPr>
        <w:t xml:space="preserve">a </w:t>
      </w:r>
      <w:r w:rsidRPr="005033EB">
        <w:rPr>
          <w:b/>
        </w:rPr>
        <w:t>new timer at RLC</w:t>
      </w:r>
      <w:r w:rsidRPr="005033EB">
        <w:rPr>
          <w:rFonts w:eastAsiaTheme="minorEastAsia" w:cs="Arial"/>
          <w:b/>
        </w:rPr>
        <w:t xml:space="preserve">, </w:t>
      </w:r>
      <w:r>
        <w:rPr>
          <w:rFonts w:eastAsiaTheme="minorEastAsia" w:cs="Arial"/>
          <w:b/>
        </w:rPr>
        <w:t>t</w:t>
      </w:r>
      <w:r w:rsidRPr="0056302A">
        <w:rPr>
          <w:rFonts w:eastAsiaTheme="minorEastAsia" w:cs="Arial"/>
          <w:b/>
        </w:rPr>
        <w:t xml:space="preserve">he </w:t>
      </w:r>
      <w:r>
        <w:rPr>
          <w:rFonts w:eastAsiaTheme="minorEastAsia" w:cs="Arial"/>
          <w:b/>
        </w:rPr>
        <w:t>new</w:t>
      </w:r>
      <w:r w:rsidRPr="0056302A">
        <w:rPr>
          <w:rFonts w:eastAsiaTheme="minorEastAsia" w:cs="Arial"/>
          <w:b/>
        </w:rPr>
        <w:t xml:space="preserve"> timer at the </w:t>
      </w:r>
      <w:r>
        <w:rPr>
          <w:rFonts w:eastAsiaTheme="minorEastAsia" w:cs="Arial"/>
          <w:b/>
        </w:rPr>
        <w:t>T</w:t>
      </w:r>
      <w:r w:rsidRPr="0056302A">
        <w:rPr>
          <w:rFonts w:eastAsiaTheme="minorEastAsia" w:cs="Arial"/>
          <w:b/>
        </w:rPr>
        <w:t xml:space="preserve">X is </w:t>
      </w:r>
      <w:r>
        <w:rPr>
          <w:rFonts w:eastAsiaTheme="minorEastAsia" w:cs="Arial"/>
          <w:b/>
        </w:rPr>
        <w:t>per SDU.</w:t>
      </w:r>
      <w:bookmarkEnd w:id="11"/>
    </w:p>
    <w:p w14:paraId="16DFCFD6" w14:textId="23521C6D" w:rsidR="006352C7" w:rsidRPr="00277605" w:rsidRDefault="006352C7" w:rsidP="006352C7">
      <w:pPr>
        <w:pStyle w:val="3"/>
        <w:rPr>
          <w:rFonts w:eastAsiaTheme="minorEastAsia"/>
          <w:sz w:val="24"/>
        </w:rPr>
      </w:pPr>
      <w:r w:rsidRPr="00277605">
        <w:rPr>
          <w:rFonts w:eastAsiaTheme="minorEastAsia" w:hint="eastAsia"/>
          <w:sz w:val="24"/>
        </w:rPr>
        <w:t>2</w:t>
      </w:r>
      <w:r w:rsidRPr="00277605">
        <w:rPr>
          <w:rFonts w:eastAsiaTheme="minorEastAsia"/>
          <w:sz w:val="24"/>
        </w:rPr>
        <w:t>.2.</w:t>
      </w:r>
      <w:r>
        <w:rPr>
          <w:rFonts w:eastAsiaTheme="minorEastAsia"/>
          <w:sz w:val="24"/>
        </w:rPr>
        <w:t>2</w:t>
      </w:r>
      <w:r w:rsidRPr="00277605">
        <w:rPr>
          <w:rFonts w:eastAsiaTheme="minorEastAsia"/>
          <w:sz w:val="24"/>
        </w:rPr>
        <w:t xml:space="preserve"> </w:t>
      </w:r>
      <w:r>
        <w:rPr>
          <w:rFonts w:eastAsiaTheme="minorEastAsia"/>
          <w:sz w:val="24"/>
        </w:rPr>
        <w:t xml:space="preserve">The procedure of </w:t>
      </w:r>
      <w:r>
        <w:rPr>
          <w:rFonts w:eastAsiaTheme="minorEastAsia" w:cs="Arial"/>
          <w:sz w:val="24"/>
        </w:rPr>
        <w:t>a</w:t>
      </w:r>
      <w:r w:rsidRPr="00243ECF">
        <w:rPr>
          <w:rFonts w:eastAsiaTheme="minorEastAsia" w:cs="Arial"/>
          <w:sz w:val="24"/>
        </w:rPr>
        <w:t>utonomous retransmission and polling</w:t>
      </w:r>
    </w:p>
    <w:p w14:paraId="00074BF9" w14:textId="246DF0C2" w:rsidR="006352C7" w:rsidRPr="00243ECF" w:rsidRDefault="006352C7" w:rsidP="00326142">
      <w:pPr>
        <w:rPr>
          <w:rFonts w:eastAsiaTheme="minorEastAsia" w:cs="Arial"/>
          <w:lang w:val="en-US"/>
        </w:rPr>
      </w:pPr>
      <w:r w:rsidRPr="006352C7">
        <w:rPr>
          <w:rFonts w:eastAsiaTheme="minorEastAsia" w:cs="Arial"/>
          <w:i/>
          <w:iCs/>
          <w:u w:val="single"/>
        </w:rPr>
        <w:t>Autonomous retransmission</w:t>
      </w:r>
    </w:p>
    <w:p w14:paraId="2AEB9DD8" w14:textId="5D95CDBB" w:rsidR="00326142" w:rsidRPr="003514CE" w:rsidRDefault="0054101E" w:rsidP="00326142">
      <w:pPr>
        <w:rPr>
          <w:rFonts w:eastAsiaTheme="minorEastAsia"/>
          <w:lang w:val="en-US"/>
        </w:rPr>
      </w:pPr>
      <w:r>
        <w:rPr>
          <w:bCs/>
          <w:lang w:eastAsia="ko-KR"/>
        </w:rPr>
        <w:t xml:space="preserve">In the last meeting, </w:t>
      </w:r>
      <w:r>
        <w:rPr>
          <w:rFonts w:eastAsiaTheme="minorEastAsia" w:cs="Arial"/>
        </w:rPr>
        <w:t>it was agreed</w:t>
      </w:r>
      <w:r w:rsidRPr="000408A3">
        <w:rPr>
          <w:rFonts w:eastAsiaTheme="minorEastAsia" w:cs="Arial"/>
        </w:rPr>
        <w:t xml:space="preserve"> that </w:t>
      </w:r>
      <w:r>
        <w:rPr>
          <w:rFonts w:eastAsia="MS Mincho"/>
          <w:szCs w:val="24"/>
          <w:lang w:eastAsia="en-GB"/>
        </w:rPr>
        <w:t>o</w:t>
      </w:r>
      <w:r w:rsidRPr="007A77D8">
        <w:rPr>
          <w:rFonts w:eastAsia="MS Mincho"/>
          <w:szCs w:val="24"/>
          <w:lang w:eastAsia="en-GB"/>
        </w:rPr>
        <w:t>nly a single autonomous retransmission will be triggered per RLC SDU</w:t>
      </w:r>
      <w:r>
        <w:rPr>
          <w:rFonts w:eastAsiaTheme="minorEastAsia" w:cs="Arial"/>
        </w:rPr>
        <w:t xml:space="preserve">. </w:t>
      </w:r>
      <w:r w:rsidR="002A0E51" w:rsidRPr="002A0E51">
        <w:rPr>
          <w:bCs/>
          <w:lang w:eastAsia="ko-KR"/>
        </w:rPr>
        <w:t xml:space="preserve">Among the SDUs that have not been autonomously retransmitted, priority is given to autonomously retransmitting </w:t>
      </w:r>
      <w:r w:rsidR="002A0E51">
        <w:rPr>
          <w:bCs/>
          <w:lang w:eastAsia="ko-KR"/>
        </w:rPr>
        <w:t xml:space="preserve">the </w:t>
      </w:r>
      <w:r w:rsidR="002A0E51" w:rsidRPr="002A0E51">
        <w:rPr>
          <w:bCs/>
          <w:lang w:eastAsia="ko-KR"/>
        </w:rPr>
        <w:t xml:space="preserve">SDU </w:t>
      </w:r>
      <w:r w:rsidR="00326142" w:rsidRPr="003514CE">
        <w:rPr>
          <w:rFonts w:eastAsiaTheme="minorEastAsia"/>
          <w:lang w:val="en-US"/>
        </w:rPr>
        <w:t xml:space="preserve">whose reception status has never been received, i.e. the TX side has never received a status report containing the SN that SDU. </w:t>
      </w:r>
      <w:r w:rsidR="002A0E51">
        <w:rPr>
          <w:rFonts w:eastAsiaTheme="minorEastAsia"/>
          <w:lang w:val="en-US"/>
        </w:rPr>
        <w:t>A</w:t>
      </w:r>
      <w:r w:rsidR="00326142" w:rsidRPr="003514CE">
        <w:rPr>
          <w:rFonts w:eastAsiaTheme="minorEastAsia"/>
          <w:lang w:val="en-US"/>
        </w:rPr>
        <w:t>utonomous retransmission gives the retransmission opportunity for an SDU which without any reception status and is about to become outdated.</w:t>
      </w:r>
    </w:p>
    <w:p w14:paraId="75612594" w14:textId="2131AD1F" w:rsidR="00326142" w:rsidRPr="00326142" w:rsidRDefault="00326142" w:rsidP="00620CE1">
      <w:pPr>
        <w:rPr>
          <w:rFonts w:eastAsia="Malgun Gothic"/>
          <w:bCs/>
          <w:lang w:eastAsia="ko-KR"/>
        </w:rPr>
      </w:pPr>
      <w:bookmarkStart w:id="12" w:name="_Hlk193913382"/>
      <w:r w:rsidRPr="003514CE">
        <w:rPr>
          <w:rFonts w:eastAsiaTheme="minorEastAsia" w:cs="Arial"/>
          <w:b/>
          <w:bCs/>
        </w:rPr>
        <w:t>P</w:t>
      </w:r>
      <w:r w:rsidRPr="003514CE">
        <w:rPr>
          <w:b/>
        </w:rPr>
        <w:t xml:space="preserve">roposal </w:t>
      </w:r>
      <w:r w:rsidR="0054101E">
        <w:rPr>
          <w:b/>
        </w:rPr>
        <w:t>5</w:t>
      </w:r>
      <w:r w:rsidRPr="003514CE">
        <w:rPr>
          <w:b/>
        </w:rPr>
        <w:t>:</w:t>
      </w:r>
      <w:r w:rsidRPr="003514CE">
        <w:rPr>
          <w:rFonts w:eastAsiaTheme="minorEastAsia" w:cs="Arial" w:hint="eastAsia"/>
          <w:b/>
          <w:bCs/>
        </w:rPr>
        <w:t xml:space="preserve"> </w:t>
      </w:r>
      <w:r w:rsidRPr="003514CE">
        <w:rPr>
          <w:rFonts w:eastAsiaTheme="minorEastAsia"/>
          <w:b/>
          <w:lang w:val="en-US"/>
        </w:rPr>
        <w:t xml:space="preserve">The TX side </w:t>
      </w:r>
      <w:r w:rsidRPr="003514CE">
        <w:rPr>
          <w:rFonts w:eastAsiaTheme="minorEastAsia" w:hint="eastAsia"/>
          <w:b/>
          <w:lang w:val="en-US"/>
        </w:rPr>
        <w:t>can</w:t>
      </w:r>
      <w:r w:rsidRPr="003514CE">
        <w:rPr>
          <w:rFonts w:eastAsiaTheme="minorEastAsia"/>
          <w:b/>
          <w:lang w:val="en-US"/>
        </w:rPr>
        <w:t xml:space="preserve"> perform autonomous retransmission of an SDU</w:t>
      </w:r>
      <w:r w:rsidR="002A0E51">
        <w:rPr>
          <w:rFonts w:eastAsiaTheme="minorEastAsia"/>
          <w:b/>
          <w:lang w:val="en-US"/>
        </w:rPr>
        <w:t>,</w:t>
      </w:r>
      <w:r w:rsidRPr="003514CE">
        <w:rPr>
          <w:rFonts w:eastAsiaTheme="minorEastAsia"/>
          <w:b/>
          <w:lang w:val="en-US"/>
        </w:rPr>
        <w:t xml:space="preserve"> if </w:t>
      </w:r>
      <w:r w:rsidR="002A0E51" w:rsidRPr="002A0E51">
        <w:rPr>
          <w:rFonts w:eastAsiaTheme="minorEastAsia"/>
          <w:b/>
          <w:lang w:val="en-US"/>
        </w:rPr>
        <w:t>the SDU has not been autonomously retransmitted</w:t>
      </w:r>
      <w:r w:rsidR="002A0E51">
        <w:rPr>
          <w:rFonts w:eastAsiaTheme="minorEastAsia"/>
          <w:b/>
          <w:lang w:val="en-US"/>
        </w:rPr>
        <w:t xml:space="preserve"> and </w:t>
      </w:r>
      <w:r w:rsidRPr="003514CE">
        <w:rPr>
          <w:rFonts w:eastAsiaTheme="minorEastAsia"/>
          <w:b/>
          <w:lang w:val="en-US"/>
        </w:rPr>
        <w:t>a status report containing the SN of that SDU has never been received.</w:t>
      </w:r>
      <w:bookmarkEnd w:id="12"/>
    </w:p>
    <w:p w14:paraId="187F111D" w14:textId="7AD1E290" w:rsidR="006352C7" w:rsidRPr="006352C7" w:rsidRDefault="006352C7" w:rsidP="00BD6E1B">
      <w:pPr>
        <w:rPr>
          <w:rFonts w:eastAsiaTheme="minorEastAsia" w:cs="Arial"/>
          <w:lang w:val="en-US"/>
        </w:rPr>
      </w:pPr>
      <w:r>
        <w:rPr>
          <w:rFonts w:eastAsiaTheme="minorEastAsia" w:cs="Arial"/>
          <w:i/>
          <w:iCs/>
          <w:u w:val="single"/>
        </w:rPr>
        <w:t>Polling</w:t>
      </w:r>
    </w:p>
    <w:p w14:paraId="08CC634C" w14:textId="4D60E005" w:rsidR="00790959" w:rsidRDefault="00BD6E1B" w:rsidP="00BD6E1B">
      <w:r>
        <w:rPr>
          <w:rFonts w:eastAsiaTheme="minorEastAsia" w:hint="eastAsia"/>
          <w:lang w:val="en-US"/>
        </w:rPr>
        <w:t>I</w:t>
      </w:r>
      <w:r>
        <w:rPr>
          <w:rFonts w:eastAsiaTheme="minorEastAsia"/>
          <w:lang w:val="en-US"/>
        </w:rPr>
        <w:t>n</w:t>
      </w:r>
      <w:r w:rsidR="00790959">
        <w:rPr>
          <w:rFonts w:eastAsiaTheme="minorEastAsia"/>
          <w:lang w:val="en-US"/>
        </w:rPr>
        <w:t xml:space="preserve"> the</w:t>
      </w:r>
      <w:r>
        <w:rPr>
          <w:rFonts w:eastAsiaTheme="minorEastAsia" w:hint="eastAsia"/>
          <w:lang w:val="en-US"/>
        </w:rPr>
        <w:t xml:space="preserve"> </w:t>
      </w:r>
      <w:r>
        <w:rPr>
          <w:rFonts w:eastAsiaTheme="minorEastAsia"/>
          <w:lang w:val="en-US"/>
        </w:rPr>
        <w:t xml:space="preserve">RLC </w:t>
      </w:r>
      <w:r w:rsidR="00790959">
        <w:rPr>
          <w:rFonts w:eastAsiaTheme="minorEastAsia"/>
          <w:lang w:val="en-US"/>
        </w:rPr>
        <w:t xml:space="preserve">running </w:t>
      </w:r>
      <w:r>
        <w:rPr>
          <w:rFonts w:eastAsiaTheme="minorEastAsia"/>
          <w:lang w:val="en-US"/>
        </w:rPr>
        <w:t xml:space="preserve">CR, the </w:t>
      </w:r>
      <w:r w:rsidR="00810BDD">
        <w:t>modifications</w:t>
      </w:r>
      <w:r w:rsidR="00790959">
        <w:t xml:space="preserve"> for the polling are as following:</w:t>
      </w:r>
    </w:p>
    <w:tbl>
      <w:tblPr>
        <w:tblStyle w:val="af0"/>
        <w:tblW w:w="0" w:type="auto"/>
        <w:tblLook w:val="04A0" w:firstRow="1" w:lastRow="0" w:firstColumn="1" w:lastColumn="0" w:noHBand="0" w:noVBand="1"/>
      </w:tblPr>
      <w:tblGrid>
        <w:gridCol w:w="8296"/>
      </w:tblGrid>
      <w:tr w:rsidR="00790959" w14:paraId="2329708F" w14:textId="77777777" w:rsidTr="00790959">
        <w:tc>
          <w:tcPr>
            <w:tcW w:w="8296" w:type="dxa"/>
          </w:tcPr>
          <w:p w14:paraId="04120F18" w14:textId="77777777" w:rsidR="00790959" w:rsidRPr="00790959" w:rsidRDefault="00790959" w:rsidP="00790959">
            <w:pPr>
              <w:spacing w:after="180"/>
              <w:jc w:val="left"/>
              <w:rPr>
                <w:rFonts w:ascii="Times New Roman" w:eastAsia="宋体" w:hAnsi="Times New Roman"/>
                <w:lang w:eastAsia="ko-KR"/>
              </w:rPr>
            </w:pPr>
            <w:r w:rsidRPr="00790959">
              <w:rPr>
                <w:rFonts w:ascii="Times New Roman" w:eastAsia="宋体" w:hAnsi="Times New Roman"/>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3D9AF4F" w14:textId="77777777" w:rsidR="00790959" w:rsidRPr="00790959" w:rsidRDefault="00790959" w:rsidP="00790959">
            <w:pPr>
              <w:spacing w:after="180"/>
              <w:ind w:left="568" w:hanging="284"/>
              <w:jc w:val="left"/>
              <w:rPr>
                <w:rFonts w:ascii="Times New Roman" w:eastAsia="宋体" w:hAnsi="Times New Roman"/>
                <w:lang w:eastAsia="ja-JP"/>
              </w:rPr>
            </w:pPr>
            <w:r w:rsidRPr="00790959">
              <w:rPr>
                <w:rFonts w:ascii="Times New Roman" w:eastAsia="宋体" w:hAnsi="Times New Roman"/>
                <w:lang w:eastAsia="ja-JP"/>
              </w:rPr>
              <w:t>-</w:t>
            </w:r>
            <w:r w:rsidRPr="00790959">
              <w:rPr>
                <w:rFonts w:ascii="Times New Roman" w:eastAsia="宋体" w:hAnsi="Times New Roman"/>
                <w:lang w:eastAsia="ja-JP"/>
              </w:rPr>
              <w:tab/>
              <w:t>increment PDU_WITHOUT_POLL by one;</w:t>
            </w:r>
          </w:p>
          <w:p w14:paraId="11274E42" w14:textId="77777777" w:rsidR="00790959" w:rsidRPr="00790959" w:rsidRDefault="00790959" w:rsidP="00790959">
            <w:pPr>
              <w:spacing w:after="180"/>
              <w:ind w:left="568" w:hanging="284"/>
              <w:jc w:val="left"/>
              <w:rPr>
                <w:rFonts w:ascii="Times New Roman" w:eastAsia="宋体" w:hAnsi="Times New Roman"/>
                <w:lang w:eastAsia="ja-JP"/>
              </w:rPr>
            </w:pPr>
            <w:r w:rsidRPr="00790959">
              <w:rPr>
                <w:rFonts w:ascii="Times New Roman" w:eastAsia="宋体" w:hAnsi="Times New Roman"/>
                <w:lang w:eastAsia="ja-JP"/>
              </w:rPr>
              <w:t>-</w:t>
            </w:r>
            <w:r w:rsidRPr="00790959">
              <w:rPr>
                <w:rFonts w:ascii="Times New Roman" w:eastAsia="宋体" w:hAnsi="Times New Roman"/>
                <w:lang w:eastAsia="ja-JP"/>
              </w:rPr>
              <w:tab/>
              <w:t>increment BYTE_WITHOUT_POLL by every new byte of Data field element that it maps to the Data field of the AMD PDU;</w:t>
            </w:r>
          </w:p>
          <w:p w14:paraId="2BF1E450" w14:textId="77777777" w:rsidR="00790959" w:rsidRPr="00790959" w:rsidRDefault="00790959" w:rsidP="00790959">
            <w:pPr>
              <w:spacing w:after="180"/>
              <w:ind w:left="568" w:hanging="284"/>
              <w:jc w:val="left"/>
              <w:rPr>
                <w:rFonts w:ascii="Times New Roman" w:eastAsia="宋体" w:hAnsi="Times New Roman"/>
                <w:lang w:eastAsia="ja-JP"/>
              </w:rPr>
            </w:pPr>
            <w:r w:rsidRPr="00790959">
              <w:rPr>
                <w:rFonts w:ascii="Times New Roman" w:eastAsia="宋体" w:hAnsi="Times New Roman"/>
                <w:lang w:eastAsia="ja-JP"/>
              </w:rPr>
              <w:t>-</w:t>
            </w:r>
            <w:r w:rsidRPr="00790959">
              <w:rPr>
                <w:rFonts w:ascii="Times New Roman" w:eastAsia="宋体" w:hAnsi="Times New Roman"/>
                <w:lang w:eastAsia="ja-JP"/>
              </w:rPr>
              <w:tab/>
              <w:t xml:space="preserve">if PDU_WITHOUT_POLL &gt;= </w:t>
            </w:r>
            <w:proofErr w:type="spellStart"/>
            <w:r w:rsidRPr="00790959">
              <w:rPr>
                <w:rFonts w:ascii="Times New Roman" w:eastAsia="宋体" w:hAnsi="Times New Roman"/>
                <w:lang w:eastAsia="ja-JP"/>
              </w:rPr>
              <w:t>pollPDU</w:t>
            </w:r>
            <w:proofErr w:type="spellEnd"/>
            <w:r w:rsidRPr="00790959">
              <w:rPr>
                <w:rFonts w:ascii="Times New Roman" w:eastAsia="宋体" w:hAnsi="Times New Roman"/>
                <w:lang w:eastAsia="ja-JP"/>
              </w:rPr>
              <w:t>; or</w:t>
            </w:r>
          </w:p>
          <w:p w14:paraId="79D09C96" w14:textId="77777777" w:rsidR="00790959" w:rsidRPr="00790959" w:rsidRDefault="00790959" w:rsidP="00790959">
            <w:pPr>
              <w:spacing w:after="180"/>
              <w:ind w:left="568" w:hanging="284"/>
              <w:jc w:val="left"/>
              <w:rPr>
                <w:rFonts w:ascii="Times New Roman" w:eastAsia="宋体" w:hAnsi="Times New Roman"/>
                <w:lang w:eastAsia="ja-JP"/>
              </w:rPr>
            </w:pPr>
            <w:r w:rsidRPr="00790959">
              <w:rPr>
                <w:rFonts w:ascii="Times New Roman" w:eastAsia="宋体" w:hAnsi="Times New Roman"/>
                <w:lang w:eastAsia="ja-JP"/>
              </w:rPr>
              <w:t>-</w:t>
            </w:r>
            <w:r w:rsidRPr="00790959">
              <w:rPr>
                <w:rFonts w:ascii="Times New Roman" w:eastAsia="宋体" w:hAnsi="Times New Roman"/>
                <w:lang w:eastAsia="ja-JP"/>
              </w:rPr>
              <w:tab/>
              <w:t xml:space="preserve">if BYTE_WITHOUT_POLL &gt;= </w:t>
            </w:r>
            <w:proofErr w:type="spellStart"/>
            <w:r w:rsidRPr="00790959">
              <w:rPr>
                <w:rFonts w:ascii="Times New Roman" w:eastAsia="宋体" w:hAnsi="Times New Roman"/>
                <w:lang w:eastAsia="ja-JP"/>
              </w:rPr>
              <w:t>pollByte</w:t>
            </w:r>
            <w:proofErr w:type="spellEnd"/>
            <w:r w:rsidRPr="00790959">
              <w:rPr>
                <w:rFonts w:ascii="Times New Roman" w:eastAsia="宋体" w:hAnsi="Times New Roman"/>
                <w:lang w:eastAsia="ja-JP"/>
              </w:rPr>
              <w:t>; or</w:t>
            </w:r>
          </w:p>
          <w:p w14:paraId="53142A4A" w14:textId="77777777" w:rsidR="00790959" w:rsidRPr="00790959" w:rsidRDefault="00790959" w:rsidP="00790959">
            <w:pPr>
              <w:spacing w:after="180"/>
              <w:ind w:left="568" w:hanging="284"/>
              <w:jc w:val="left"/>
              <w:rPr>
                <w:rFonts w:ascii="Times New Roman" w:eastAsia="宋体" w:hAnsi="Times New Roman"/>
                <w:lang w:eastAsia="ja-JP"/>
              </w:rPr>
            </w:pPr>
            <w:r w:rsidRPr="00790959">
              <w:rPr>
                <w:rFonts w:ascii="Times New Roman" w:eastAsia="宋体" w:hAnsi="Times New Roman"/>
                <w:lang w:eastAsia="ja-JP"/>
              </w:rPr>
              <w:t>-</w:t>
            </w:r>
            <w:r w:rsidRPr="00790959">
              <w:rPr>
                <w:rFonts w:ascii="Times New Roman" w:eastAsia="宋体" w:hAnsi="Times New Roman"/>
                <w:lang w:eastAsia="ja-JP"/>
              </w:rPr>
              <w:tab/>
              <w:t>if the remaining time of an RLC SDU or an RLC SDU segment falls below the [</w:t>
            </w:r>
            <w:r w:rsidRPr="00790959">
              <w:rPr>
                <w:rFonts w:ascii="Times New Roman" w:eastAsia="宋体" w:hAnsi="Times New Roman"/>
                <w:i/>
                <w:iCs/>
                <w:lang w:eastAsia="ja-JP"/>
              </w:rPr>
              <w:t>specified threshold for polling enhancement</w:t>
            </w:r>
            <w:r w:rsidRPr="00790959">
              <w:rPr>
                <w:rFonts w:ascii="Times New Roman" w:eastAsia="宋体" w:hAnsi="Times New Roman"/>
                <w:lang w:eastAsia="ja-JP"/>
              </w:rPr>
              <w:t>] [as indicated from PDCP]:</w:t>
            </w:r>
          </w:p>
          <w:p w14:paraId="3032AD27" w14:textId="2DF4CE7E" w:rsidR="00790959" w:rsidRPr="006352C7" w:rsidRDefault="00790959" w:rsidP="00243ECF">
            <w:pPr>
              <w:spacing w:after="180"/>
              <w:ind w:leftChars="300" w:left="600"/>
              <w:jc w:val="left"/>
              <w:rPr>
                <w:rFonts w:eastAsiaTheme="minorEastAsia"/>
              </w:rPr>
            </w:pPr>
            <w:r w:rsidRPr="00790959">
              <w:rPr>
                <w:rFonts w:ascii="Times New Roman" w:eastAsia="宋体" w:hAnsi="Times New Roman"/>
                <w:lang w:eastAsia="ja-JP"/>
              </w:rPr>
              <w:t>-</w:t>
            </w:r>
            <w:r w:rsidRPr="00790959">
              <w:rPr>
                <w:rFonts w:ascii="Times New Roman" w:eastAsia="宋体" w:hAnsi="Times New Roman"/>
                <w:lang w:eastAsia="ja-JP"/>
              </w:rPr>
              <w:tab/>
              <w:t>include a poll in the AMD PDU as described below;</w:t>
            </w:r>
          </w:p>
        </w:tc>
      </w:tr>
    </w:tbl>
    <w:p w14:paraId="6461CE47" w14:textId="09CB31BE" w:rsidR="00790959" w:rsidRDefault="00790959" w:rsidP="00BD6E1B">
      <w:pPr>
        <w:rPr>
          <w:rFonts w:eastAsiaTheme="minorEastAsia"/>
        </w:rPr>
      </w:pPr>
      <w:r>
        <w:rPr>
          <w:rFonts w:eastAsiaTheme="minorEastAsia"/>
        </w:rPr>
        <w:t xml:space="preserve">Since the </w:t>
      </w:r>
      <w:proofErr w:type="spellStart"/>
      <w:r>
        <w:rPr>
          <w:rFonts w:eastAsiaTheme="minorEastAsia"/>
        </w:rPr>
        <w:t>pollbyte</w:t>
      </w:r>
      <w:proofErr w:type="spellEnd"/>
      <w:r>
        <w:rPr>
          <w:rFonts w:eastAsiaTheme="minorEastAsia"/>
        </w:rPr>
        <w:t xml:space="preserve"> and </w:t>
      </w:r>
      <w:proofErr w:type="spellStart"/>
      <w:r>
        <w:rPr>
          <w:rFonts w:eastAsiaTheme="minorEastAsia"/>
        </w:rPr>
        <w:t>pollPDU</w:t>
      </w:r>
      <w:proofErr w:type="spellEnd"/>
      <w:r>
        <w:rPr>
          <w:rFonts w:eastAsiaTheme="minorEastAsia"/>
        </w:rPr>
        <w:t xml:space="preserve"> are applied for the new transmission, upon the </w:t>
      </w:r>
      <w:r w:rsidRPr="00790959">
        <w:rPr>
          <w:rFonts w:eastAsiaTheme="minorEastAsia"/>
        </w:rPr>
        <w:t>notification of a transmission opportunity by lower layer</w:t>
      </w:r>
      <w:r>
        <w:rPr>
          <w:rFonts w:eastAsiaTheme="minorEastAsia"/>
        </w:rPr>
        <w:t xml:space="preserve">, it is restricted the transmission needs to contain the AMD PDU which </w:t>
      </w:r>
      <w:r w:rsidRPr="00790959">
        <w:rPr>
          <w:rFonts w:eastAsiaTheme="minorEastAsia"/>
        </w:rPr>
        <w:t xml:space="preserve">contains </w:t>
      </w:r>
      <w:r>
        <w:rPr>
          <w:rFonts w:eastAsiaTheme="minorEastAsia"/>
        </w:rPr>
        <w:t xml:space="preserve">a </w:t>
      </w:r>
      <w:r w:rsidRPr="00790959">
        <w:rPr>
          <w:rFonts w:eastAsiaTheme="minorEastAsia"/>
        </w:rPr>
        <w:t xml:space="preserve">not previously transmitted </w:t>
      </w:r>
      <w:r>
        <w:rPr>
          <w:rFonts w:eastAsiaTheme="minorEastAsia"/>
        </w:rPr>
        <w:t xml:space="preserve">SDU/SDU segment. Therefore, it excludes the transmission </w:t>
      </w:r>
      <w:r w:rsidR="0054101E">
        <w:rPr>
          <w:rFonts w:eastAsiaTheme="minorEastAsia"/>
        </w:rPr>
        <w:t xml:space="preserve">with </w:t>
      </w:r>
      <w:r>
        <w:rPr>
          <w:rFonts w:eastAsiaTheme="minorEastAsia"/>
        </w:rPr>
        <w:t>only retransmission SDU</w:t>
      </w:r>
      <w:r w:rsidR="0054101E">
        <w:rPr>
          <w:rFonts w:eastAsiaTheme="minorEastAsia"/>
        </w:rPr>
        <w:t>(s)</w:t>
      </w:r>
      <w:r>
        <w:rPr>
          <w:rFonts w:eastAsiaTheme="minorEastAsia"/>
        </w:rPr>
        <w:t>.</w:t>
      </w:r>
    </w:p>
    <w:p w14:paraId="579E7A1D" w14:textId="48BF1D1D" w:rsidR="00810BDD" w:rsidRDefault="00810BDD" w:rsidP="00BD6E1B">
      <w:pPr>
        <w:rPr>
          <w:rFonts w:eastAsia="Malgun Gothic"/>
          <w:bCs/>
          <w:lang w:eastAsia="ko-KR"/>
        </w:rPr>
      </w:pPr>
      <w:r w:rsidRPr="00810BDD">
        <w:t>As we all know,</w:t>
      </w:r>
      <w:r w:rsidRPr="00810BDD">
        <w:rPr>
          <w:bCs/>
          <w:lang w:eastAsia="ko-KR"/>
        </w:rPr>
        <w:t xml:space="preserve"> </w:t>
      </w:r>
      <w:r>
        <w:rPr>
          <w:bCs/>
          <w:lang w:eastAsia="ko-KR"/>
        </w:rPr>
        <w:t xml:space="preserve">the transmitting side of an AM RLC entity shall prioritize transmission of AMD PDUs containing previously transmitted RLC SDUs or RLC SDU segments over transmission </w:t>
      </w:r>
      <w:r>
        <w:rPr>
          <w:bCs/>
          <w:lang w:eastAsia="ko-KR"/>
        </w:rPr>
        <w:lastRenderedPageBreak/>
        <w:t xml:space="preserve">of AMD PDUs containing not previously transmitted RLC SDUs or RLC SDU segments. </w:t>
      </w:r>
      <w:r w:rsidR="0054101E" w:rsidRPr="0054101E">
        <w:rPr>
          <w:rFonts w:eastAsia="Malgun Gothic"/>
          <w:bCs/>
          <w:noProof/>
          <w:lang w:eastAsia="ko-KR"/>
        </w:rPr>
        <w:drawing>
          <wp:inline distT="0" distB="0" distL="0" distR="0" wp14:anchorId="7B797E43" wp14:editId="4F1A21F9">
            <wp:extent cx="5274310" cy="1788795"/>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788795"/>
                    </a:xfrm>
                    <a:prstGeom prst="rect">
                      <a:avLst/>
                    </a:prstGeom>
                  </pic:spPr>
                </pic:pic>
              </a:graphicData>
            </a:graphic>
          </wp:inline>
        </w:drawing>
      </w:r>
    </w:p>
    <w:p w14:paraId="4EDBD648" w14:textId="07E20C72" w:rsidR="00810BDD" w:rsidRPr="00E116E1" w:rsidRDefault="00810BDD" w:rsidP="00217C6F">
      <w:pPr>
        <w:pStyle w:val="ab"/>
        <w:jc w:val="center"/>
        <w:rPr>
          <w:rFonts w:eastAsiaTheme="minorEastAsia" w:cs="Arial"/>
          <w:b/>
          <w:sz w:val="18"/>
        </w:rPr>
      </w:pPr>
      <w:r w:rsidRPr="00E116E1">
        <w:rPr>
          <w:rFonts w:eastAsiaTheme="minorEastAsia" w:cs="Arial" w:hint="eastAsia"/>
          <w:b/>
          <w:sz w:val="18"/>
        </w:rPr>
        <w:t>F</w:t>
      </w:r>
      <w:r w:rsidRPr="00E116E1">
        <w:rPr>
          <w:rFonts w:eastAsiaTheme="minorEastAsia" w:cs="Arial"/>
          <w:b/>
          <w:sz w:val="18"/>
        </w:rPr>
        <w:t>ig.</w:t>
      </w:r>
      <w:r>
        <w:rPr>
          <w:rFonts w:eastAsiaTheme="minorEastAsia" w:cs="Arial"/>
          <w:b/>
          <w:sz w:val="18"/>
        </w:rPr>
        <w:t>2</w:t>
      </w:r>
      <w:r w:rsidRPr="00E116E1">
        <w:rPr>
          <w:rFonts w:eastAsiaTheme="minorEastAsia" w:cs="Arial"/>
          <w:b/>
          <w:sz w:val="18"/>
        </w:rPr>
        <w:t xml:space="preserve"> </w:t>
      </w:r>
      <w:r w:rsidR="00217C6F">
        <w:rPr>
          <w:rFonts w:eastAsiaTheme="minorEastAsia" w:cs="Arial"/>
          <w:b/>
          <w:sz w:val="18"/>
        </w:rPr>
        <w:t>O</w:t>
      </w:r>
      <w:r w:rsidRPr="00810BDD">
        <w:rPr>
          <w:rFonts w:eastAsiaTheme="minorEastAsia" w:cs="Arial"/>
          <w:b/>
          <w:sz w:val="18"/>
        </w:rPr>
        <w:t xml:space="preserve">nly retransmission </w:t>
      </w:r>
      <w:r w:rsidR="00217C6F">
        <w:rPr>
          <w:rFonts w:eastAsiaTheme="minorEastAsia" w:cs="Arial"/>
          <w:b/>
          <w:sz w:val="18"/>
        </w:rPr>
        <w:t xml:space="preserve">PDUs in </w:t>
      </w:r>
      <w:r w:rsidR="00217C6F" w:rsidRPr="00217C6F">
        <w:rPr>
          <w:rFonts w:eastAsiaTheme="minorEastAsia" w:cs="Arial"/>
          <w:b/>
          <w:sz w:val="18"/>
        </w:rPr>
        <w:t>a transmission opportunity</w:t>
      </w:r>
      <w:r>
        <w:rPr>
          <w:rFonts w:eastAsiaTheme="minorEastAsia" w:cs="Arial"/>
          <w:b/>
          <w:sz w:val="18"/>
        </w:rPr>
        <w:t>.</w:t>
      </w:r>
    </w:p>
    <w:p w14:paraId="44C27138" w14:textId="69815573" w:rsidR="00BD6E1B" w:rsidRPr="00C32E12" w:rsidRDefault="00810BDD" w:rsidP="00BD6E1B">
      <w:pPr>
        <w:rPr>
          <w:rFonts w:eastAsiaTheme="minorEastAsia"/>
          <w:lang w:val="en-US"/>
        </w:rPr>
      </w:pPr>
      <w:r>
        <w:rPr>
          <w:rFonts w:eastAsiaTheme="minorEastAsia" w:hint="eastAsia"/>
        </w:rPr>
        <w:t>I</w:t>
      </w:r>
      <w:r>
        <w:rPr>
          <w:rFonts w:eastAsiaTheme="minorEastAsia"/>
        </w:rPr>
        <w:t xml:space="preserve">n </w:t>
      </w:r>
      <w:r w:rsidR="00F675C2">
        <w:rPr>
          <w:rFonts w:eastAsiaTheme="minorEastAsia"/>
        </w:rPr>
        <w:t>F</w:t>
      </w:r>
      <w:r>
        <w:rPr>
          <w:rFonts w:eastAsiaTheme="minorEastAsia"/>
        </w:rPr>
        <w:t>ig</w:t>
      </w:r>
      <w:r w:rsidR="00C32E12">
        <w:rPr>
          <w:rFonts w:eastAsiaTheme="minorEastAsia"/>
        </w:rPr>
        <w:t xml:space="preserve">.2, </w:t>
      </w:r>
      <w:r w:rsidR="00C32E12">
        <w:rPr>
          <w:lang w:eastAsia="ko-KR"/>
        </w:rPr>
        <w:t xml:space="preserve">upon notification of a transmission opportunity by lower layer, the </w:t>
      </w:r>
      <w:r w:rsidR="00C32E12" w:rsidRPr="00BD6E1B">
        <w:rPr>
          <w:rFonts w:eastAsiaTheme="minorEastAsia"/>
          <w:lang w:val="en-US"/>
        </w:rPr>
        <w:t xml:space="preserve">remaining time of </w:t>
      </w:r>
      <w:r w:rsidR="00C32E12">
        <w:rPr>
          <w:rFonts w:eastAsiaTheme="minorEastAsia"/>
          <w:lang w:val="en-US"/>
        </w:rPr>
        <w:t>SDU3 and SDU5</w:t>
      </w:r>
      <w:r w:rsidR="00C32E12" w:rsidRPr="00BD6E1B">
        <w:rPr>
          <w:rFonts w:eastAsiaTheme="minorEastAsia"/>
          <w:lang w:val="en-US"/>
        </w:rPr>
        <w:t xml:space="preserve"> fall below the specified threshold</w:t>
      </w:r>
      <w:r w:rsidR="00C32E12">
        <w:rPr>
          <w:rFonts w:eastAsiaTheme="minorEastAsia"/>
          <w:lang w:val="en-US"/>
        </w:rPr>
        <w:t xml:space="preserve">, there is no AMD PDU that </w:t>
      </w:r>
      <w:r w:rsidR="00C32E12">
        <w:rPr>
          <w:lang w:eastAsia="ko-KR"/>
        </w:rPr>
        <w:t xml:space="preserve">contains either a not previously transmitted RLC SDU or an RLC SDU segment containing not previously transmitted byte segment. </w:t>
      </w:r>
      <w:r w:rsidR="00C32E12">
        <w:rPr>
          <w:rFonts w:eastAsiaTheme="minorEastAsia"/>
          <w:lang w:val="en-US"/>
        </w:rPr>
        <w:t>T</w:t>
      </w:r>
      <w:r w:rsidR="00BD6E1B" w:rsidRPr="00BD6E1B">
        <w:rPr>
          <w:rFonts w:eastAsiaTheme="minorEastAsia"/>
          <w:lang w:val="en-US"/>
        </w:rPr>
        <w:t>here</w:t>
      </w:r>
      <w:r w:rsidR="00C32E12">
        <w:rPr>
          <w:rFonts w:eastAsiaTheme="minorEastAsia"/>
          <w:lang w:val="en-US"/>
        </w:rPr>
        <w:t>fore,</w:t>
      </w:r>
      <w:r w:rsidR="00BD6E1B" w:rsidRPr="00BD6E1B">
        <w:rPr>
          <w:rFonts w:eastAsiaTheme="minorEastAsia"/>
          <w:lang w:val="en-US"/>
        </w:rPr>
        <w:t xml:space="preserve"> </w:t>
      </w:r>
      <w:r w:rsidR="00C32E12">
        <w:rPr>
          <w:rFonts w:eastAsiaTheme="minorEastAsia"/>
          <w:lang w:val="en-US"/>
        </w:rPr>
        <w:t xml:space="preserve">it </w:t>
      </w:r>
      <w:r w:rsidR="00BD6E1B" w:rsidRPr="00BD6E1B">
        <w:rPr>
          <w:rFonts w:eastAsiaTheme="minorEastAsia"/>
          <w:lang w:val="en-US"/>
        </w:rPr>
        <w:t xml:space="preserve">is no opportunity to include </w:t>
      </w:r>
      <w:r w:rsidR="00C32E12">
        <w:rPr>
          <w:rFonts w:eastAsiaTheme="minorEastAsia"/>
          <w:lang w:val="en-US"/>
        </w:rPr>
        <w:t>a</w:t>
      </w:r>
      <w:r w:rsidR="00BD6E1B" w:rsidRPr="00BD6E1B">
        <w:rPr>
          <w:rFonts w:eastAsiaTheme="minorEastAsia"/>
          <w:lang w:val="en-US"/>
        </w:rPr>
        <w:t xml:space="preserve"> poll</w:t>
      </w:r>
      <w:r w:rsidR="00C32E12">
        <w:rPr>
          <w:rFonts w:eastAsiaTheme="minorEastAsia"/>
          <w:lang w:val="en-US"/>
        </w:rPr>
        <w:t xml:space="preserve"> in an AMD PDU in such case</w:t>
      </w:r>
      <w:r w:rsidR="00D309B8">
        <w:t>.</w:t>
      </w:r>
      <w:r w:rsidR="00C72CB7">
        <w:t xml:space="preserve"> It is beneficial to include a poll in an AMD PDU for only retransmission case for requesting SR. </w:t>
      </w:r>
    </w:p>
    <w:p w14:paraId="7FBB94AC" w14:textId="58807D32" w:rsidR="00790959" w:rsidRDefault="00C72CB7" w:rsidP="007A77D8">
      <w:pPr>
        <w:rPr>
          <w:rFonts w:eastAsiaTheme="minorEastAsia" w:cs="Arial"/>
          <w:b/>
          <w:bCs/>
          <w:lang w:val="en-US"/>
        </w:rPr>
      </w:pPr>
      <w:bookmarkStart w:id="13" w:name="_Hlk193913392"/>
      <w:r>
        <w:rPr>
          <w:rFonts w:eastAsiaTheme="minorEastAsia" w:cs="Arial"/>
          <w:b/>
          <w:bCs/>
          <w:lang w:val="en-US"/>
        </w:rPr>
        <w:t>P</w:t>
      </w:r>
      <w:r w:rsidR="00790959">
        <w:rPr>
          <w:rFonts w:eastAsiaTheme="minorEastAsia" w:cs="Arial"/>
          <w:b/>
          <w:bCs/>
          <w:lang w:val="en-US"/>
        </w:rPr>
        <w:t xml:space="preserve">roposal </w:t>
      </w:r>
      <w:r w:rsidR="0054101E">
        <w:rPr>
          <w:rFonts w:eastAsiaTheme="minorEastAsia" w:cs="Arial"/>
          <w:b/>
          <w:bCs/>
          <w:lang w:val="en-US"/>
        </w:rPr>
        <w:t>6</w:t>
      </w:r>
      <w:r>
        <w:rPr>
          <w:rFonts w:eastAsiaTheme="minorEastAsia" w:cs="Arial"/>
          <w:b/>
          <w:bCs/>
          <w:lang w:val="en-US"/>
        </w:rPr>
        <w:t xml:space="preserve">: </w:t>
      </w:r>
      <w:r w:rsidR="00C76FE5">
        <w:rPr>
          <w:rFonts w:eastAsiaTheme="minorEastAsia"/>
          <w:b/>
          <w:lang w:val="en-US"/>
        </w:rPr>
        <w:t>The t</w:t>
      </w:r>
      <w:proofErr w:type="spellStart"/>
      <w:r w:rsidR="0054101E" w:rsidRPr="00AA47DE">
        <w:rPr>
          <w:rFonts w:eastAsiaTheme="minorEastAsia"/>
          <w:b/>
        </w:rPr>
        <w:t>ransmission</w:t>
      </w:r>
      <w:proofErr w:type="spellEnd"/>
      <w:r w:rsidR="0054101E" w:rsidRPr="00AA47DE">
        <w:rPr>
          <w:rFonts w:eastAsiaTheme="minorEastAsia"/>
          <w:b/>
        </w:rPr>
        <w:t xml:space="preserve"> with only retransmission SDU</w:t>
      </w:r>
      <w:r w:rsidR="0054101E" w:rsidRPr="00AA47DE">
        <w:rPr>
          <w:rFonts w:eastAsiaTheme="minorEastAsia" w:hint="eastAsia"/>
          <w:b/>
        </w:rPr>
        <w:t>(</w:t>
      </w:r>
      <w:r w:rsidR="0054101E" w:rsidRPr="00AA47DE">
        <w:rPr>
          <w:rFonts w:eastAsiaTheme="minorEastAsia"/>
          <w:b/>
        </w:rPr>
        <w:t>s) should include a poll in AMD PDU(s)</w:t>
      </w:r>
      <w:r w:rsidR="00AA47DE">
        <w:rPr>
          <w:rFonts w:eastAsiaTheme="minorEastAsia"/>
          <w:b/>
        </w:rPr>
        <w:t xml:space="preserve"> when there is an SDU whose remaining time below the specified threshold</w:t>
      </w:r>
      <w:r w:rsidR="0054101E" w:rsidRPr="00AA47DE">
        <w:rPr>
          <w:rFonts w:eastAsiaTheme="minorEastAsia"/>
          <w:b/>
        </w:rPr>
        <w:t>.</w:t>
      </w:r>
      <w:bookmarkEnd w:id="13"/>
    </w:p>
    <w:p w14:paraId="26B21F4B" w14:textId="30C1910C" w:rsidR="00F14E50" w:rsidRDefault="00BB388D" w:rsidP="007A77D8">
      <w:pPr>
        <w:rPr>
          <w:rFonts w:eastAsiaTheme="minorEastAsia"/>
          <w:lang w:val="en-US"/>
        </w:rPr>
      </w:pPr>
      <w:r w:rsidRPr="00BB388D">
        <w:rPr>
          <w:rFonts w:eastAsiaTheme="minorEastAsia"/>
          <w:lang w:val="en-US"/>
        </w:rPr>
        <w:t xml:space="preserve">Regardless of whether </w:t>
      </w:r>
      <w:proofErr w:type="spellStart"/>
      <w:r w:rsidRPr="00BB388D">
        <w:rPr>
          <w:rFonts w:eastAsiaTheme="minorEastAsia"/>
          <w:lang w:val="en-US"/>
        </w:rPr>
        <w:t>pollPDU</w:t>
      </w:r>
      <w:proofErr w:type="spellEnd"/>
      <w:r w:rsidR="00A52F60">
        <w:rPr>
          <w:rFonts w:eastAsiaTheme="minorEastAsia"/>
          <w:lang w:val="en-US"/>
        </w:rPr>
        <w:t xml:space="preserve"> or</w:t>
      </w:r>
      <w:r w:rsidRPr="00BB388D">
        <w:rPr>
          <w:rFonts w:eastAsiaTheme="minorEastAsia"/>
          <w:lang w:val="en-US"/>
        </w:rPr>
        <w:t xml:space="preserve"> </w:t>
      </w:r>
      <w:proofErr w:type="spellStart"/>
      <w:r w:rsidRPr="00BB388D">
        <w:rPr>
          <w:rFonts w:eastAsiaTheme="minorEastAsia"/>
          <w:lang w:val="en-US"/>
        </w:rPr>
        <w:t>pollB</w:t>
      </w:r>
      <w:r w:rsidR="00A10023">
        <w:rPr>
          <w:rFonts w:eastAsiaTheme="minorEastAsia"/>
          <w:lang w:val="en-US"/>
        </w:rPr>
        <w:t>yte</w:t>
      </w:r>
      <w:proofErr w:type="spellEnd"/>
      <w:r w:rsidRPr="00BB388D">
        <w:rPr>
          <w:rFonts w:eastAsiaTheme="minorEastAsia"/>
          <w:lang w:val="en-US"/>
        </w:rPr>
        <w:t xml:space="preserve">, </w:t>
      </w:r>
      <w:r w:rsidR="002F659A">
        <w:rPr>
          <w:rFonts w:eastAsiaTheme="minorEastAsia"/>
          <w:lang w:val="en-US"/>
        </w:rPr>
        <w:t xml:space="preserve">the </w:t>
      </w:r>
      <w:r w:rsidRPr="00BB388D">
        <w:rPr>
          <w:rFonts w:eastAsiaTheme="minorEastAsia"/>
          <w:lang w:val="en-US"/>
        </w:rPr>
        <w:t>poll is contained in an AMD PDU that reaches the trigger condition</w:t>
      </w:r>
      <w:r w:rsidR="005A11C2">
        <w:rPr>
          <w:rFonts w:eastAsiaTheme="minorEastAsia"/>
          <w:lang w:val="en-US"/>
        </w:rPr>
        <w:t>s</w:t>
      </w:r>
      <w:r w:rsidR="00A52F60">
        <w:rPr>
          <w:rFonts w:eastAsiaTheme="minorEastAsia"/>
          <w:lang w:val="en-US"/>
        </w:rPr>
        <w:t>, and</w:t>
      </w:r>
      <w:r w:rsidR="00A52F60" w:rsidRPr="00A52F60">
        <w:t xml:space="preserve"> </w:t>
      </w:r>
      <w:r w:rsidR="00A52F60" w:rsidRPr="00A52F60">
        <w:rPr>
          <w:rFonts w:eastAsiaTheme="minorEastAsia"/>
          <w:lang w:val="en-US"/>
        </w:rPr>
        <w:t>then TX resets the trigger condition</w:t>
      </w:r>
      <w:r w:rsidRPr="00BB388D">
        <w:rPr>
          <w:rFonts w:eastAsiaTheme="minorEastAsia"/>
          <w:lang w:val="en-US"/>
        </w:rPr>
        <w:t>.</w:t>
      </w:r>
      <w:r>
        <w:rPr>
          <w:rFonts w:eastAsiaTheme="minorEastAsia"/>
          <w:lang w:val="en-US"/>
        </w:rPr>
        <w:t xml:space="preserve"> </w:t>
      </w:r>
    </w:p>
    <w:p w14:paraId="72788FBD" w14:textId="7C0F91D1" w:rsidR="00620CE1" w:rsidRDefault="00BB388D" w:rsidP="007A77D8">
      <w:pPr>
        <w:rPr>
          <w:rFonts w:eastAsiaTheme="minorEastAsia"/>
          <w:lang w:val="en-US"/>
        </w:rPr>
      </w:pPr>
      <w:r w:rsidRPr="00BB388D">
        <w:rPr>
          <w:rFonts w:eastAsiaTheme="minorEastAsia"/>
          <w:lang w:val="en-US"/>
        </w:rPr>
        <w:t xml:space="preserve">According to this logic, </w:t>
      </w:r>
      <w:r w:rsidR="00620CE1">
        <w:rPr>
          <w:rFonts w:eastAsiaTheme="minorEastAsia"/>
          <w:lang w:val="en-US"/>
        </w:rPr>
        <w:t>the poll</w:t>
      </w:r>
      <w:r w:rsidR="00620CE1">
        <w:rPr>
          <w:rFonts w:eastAsiaTheme="minorEastAsia" w:hint="eastAsia"/>
          <w:lang w:val="en-US"/>
        </w:rPr>
        <w:t xml:space="preserve"> </w:t>
      </w:r>
      <w:r w:rsidR="00620CE1">
        <w:rPr>
          <w:rFonts w:eastAsiaTheme="minorEastAsia"/>
          <w:lang w:val="en-US"/>
        </w:rPr>
        <w:t>triggered by the remaining time</w:t>
      </w:r>
      <w:r w:rsidR="00620CE1" w:rsidRPr="00620CE1">
        <w:rPr>
          <w:rFonts w:eastAsiaTheme="minorEastAsia"/>
          <w:lang w:val="en-US"/>
        </w:rPr>
        <w:t xml:space="preserve"> </w:t>
      </w:r>
      <w:r>
        <w:rPr>
          <w:rFonts w:eastAsiaTheme="minorEastAsia"/>
          <w:lang w:val="en-US"/>
        </w:rPr>
        <w:t>should</w:t>
      </w:r>
      <w:r w:rsidR="00620CE1" w:rsidRPr="00620CE1">
        <w:rPr>
          <w:rFonts w:eastAsiaTheme="minorEastAsia"/>
          <w:lang w:val="en-US"/>
        </w:rPr>
        <w:t xml:space="preserve"> be </w:t>
      </w:r>
      <w:r w:rsidR="002F659A">
        <w:rPr>
          <w:rFonts w:eastAsiaTheme="minorEastAsia"/>
          <w:lang w:val="en-US"/>
        </w:rPr>
        <w:t xml:space="preserve">included in </w:t>
      </w:r>
      <w:r>
        <w:rPr>
          <w:rFonts w:eastAsiaTheme="minorEastAsia"/>
          <w:lang w:val="en-US"/>
        </w:rPr>
        <w:t>the</w:t>
      </w:r>
      <w:r w:rsidR="00620CE1" w:rsidRPr="00620CE1">
        <w:rPr>
          <w:rFonts w:eastAsiaTheme="minorEastAsia"/>
          <w:lang w:val="en-US"/>
        </w:rPr>
        <w:t xml:space="preserve"> </w:t>
      </w:r>
      <w:r w:rsidRPr="00CB0E75">
        <w:rPr>
          <w:bCs/>
          <w:lang w:eastAsia="ko-KR"/>
        </w:rPr>
        <w:t xml:space="preserve">particular </w:t>
      </w:r>
      <w:r>
        <w:rPr>
          <w:rFonts w:eastAsiaTheme="minorEastAsia"/>
          <w:lang w:val="en-US"/>
        </w:rPr>
        <w:t>P</w:t>
      </w:r>
      <w:r w:rsidR="00620CE1" w:rsidRPr="00620CE1">
        <w:rPr>
          <w:rFonts w:eastAsiaTheme="minorEastAsia"/>
          <w:lang w:val="en-US"/>
        </w:rPr>
        <w:t>DU whose remaining time is less than a threshold.</w:t>
      </w:r>
      <w:r>
        <w:rPr>
          <w:rFonts w:eastAsiaTheme="minorEastAsia"/>
          <w:lang w:val="en-US"/>
        </w:rPr>
        <w:t xml:space="preserve"> </w:t>
      </w:r>
      <w:r w:rsidR="002F659A">
        <w:rPr>
          <w:rFonts w:eastAsiaTheme="minorEastAsia"/>
          <w:lang w:val="en-US"/>
        </w:rPr>
        <w:t>Because</w:t>
      </w:r>
      <w:r w:rsidRPr="00BB388D">
        <w:rPr>
          <w:rFonts w:eastAsiaTheme="minorEastAsia"/>
          <w:lang w:val="en-US"/>
        </w:rPr>
        <w:t xml:space="preserve"> the </w:t>
      </w:r>
      <w:r w:rsidRPr="00CB0E75">
        <w:rPr>
          <w:bCs/>
          <w:lang w:eastAsia="ko-KR"/>
        </w:rPr>
        <w:t xml:space="preserve">particular </w:t>
      </w:r>
      <w:r>
        <w:rPr>
          <w:rFonts w:eastAsiaTheme="minorEastAsia"/>
        </w:rPr>
        <w:t>P</w:t>
      </w:r>
      <w:r w:rsidRPr="00BB388D">
        <w:rPr>
          <w:rFonts w:eastAsiaTheme="minorEastAsia"/>
          <w:lang w:val="en-US"/>
        </w:rPr>
        <w:t xml:space="preserve">DU may not </w:t>
      </w:r>
      <w:r w:rsidR="00A52F60">
        <w:rPr>
          <w:rFonts w:eastAsiaTheme="minorEastAsia"/>
          <w:lang w:val="en-US"/>
        </w:rPr>
        <w:t>have the opportunity</w:t>
      </w:r>
      <w:r w:rsidR="00A52F60" w:rsidRPr="00BB388D">
        <w:rPr>
          <w:rFonts w:eastAsiaTheme="minorEastAsia"/>
          <w:lang w:val="en-US"/>
        </w:rPr>
        <w:t xml:space="preserve"> </w:t>
      </w:r>
      <w:r w:rsidRPr="00BB388D">
        <w:rPr>
          <w:rFonts w:eastAsiaTheme="minorEastAsia"/>
          <w:lang w:val="en-US"/>
        </w:rPr>
        <w:t xml:space="preserve">to be retransmitted, </w:t>
      </w:r>
      <w:r w:rsidR="002F659A">
        <w:rPr>
          <w:rFonts w:eastAsiaTheme="minorEastAsia"/>
          <w:lang w:val="en-US"/>
        </w:rPr>
        <w:t xml:space="preserve">the </w:t>
      </w:r>
      <w:r w:rsidRPr="00BB388D">
        <w:rPr>
          <w:rFonts w:eastAsiaTheme="minorEastAsia"/>
          <w:lang w:val="en-US"/>
        </w:rPr>
        <w:t xml:space="preserve">poll </w:t>
      </w:r>
      <w:r w:rsidR="002F659A">
        <w:rPr>
          <w:rFonts w:eastAsiaTheme="minorEastAsia"/>
          <w:lang w:val="en-US"/>
        </w:rPr>
        <w:t>may also</w:t>
      </w:r>
      <w:r w:rsidRPr="00BB388D">
        <w:rPr>
          <w:rFonts w:eastAsiaTheme="minorEastAsia"/>
          <w:lang w:val="en-US"/>
        </w:rPr>
        <w:t xml:space="preserve"> be included in </w:t>
      </w:r>
      <w:r w:rsidR="002F659A">
        <w:rPr>
          <w:rFonts w:eastAsiaTheme="minorEastAsia"/>
          <w:lang w:val="en-US"/>
        </w:rPr>
        <w:t>one or more</w:t>
      </w:r>
      <w:r w:rsidRPr="00BB388D">
        <w:rPr>
          <w:rFonts w:eastAsiaTheme="minorEastAsia"/>
          <w:lang w:val="en-US"/>
        </w:rPr>
        <w:t xml:space="preserve"> PDU</w:t>
      </w:r>
      <w:r w:rsidR="002F659A">
        <w:rPr>
          <w:rFonts w:eastAsiaTheme="minorEastAsia"/>
          <w:lang w:val="en-US"/>
        </w:rPr>
        <w:t>s</w:t>
      </w:r>
      <w:r w:rsidRPr="00BB388D">
        <w:rPr>
          <w:rFonts w:eastAsiaTheme="minorEastAsia"/>
          <w:lang w:val="en-US"/>
        </w:rPr>
        <w:t xml:space="preserve"> </w:t>
      </w:r>
      <w:r w:rsidR="002F659A">
        <w:rPr>
          <w:rFonts w:eastAsiaTheme="minorEastAsia"/>
          <w:lang w:val="en-US"/>
        </w:rPr>
        <w:t>with</w:t>
      </w:r>
      <w:r w:rsidRPr="00BB388D">
        <w:rPr>
          <w:rFonts w:eastAsiaTheme="minorEastAsia"/>
          <w:lang w:val="en-US"/>
        </w:rPr>
        <w:t xml:space="preserve"> </w:t>
      </w:r>
      <w:r w:rsidR="002F659A">
        <w:rPr>
          <w:rFonts w:eastAsiaTheme="minorEastAsia"/>
          <w:lang w:val="en-US"/>
        </w:rPr>
        <w:t>a</w:t>
      </w:r>
      <w:r w:rsidRPr="00BB388D">
        <w:rPr>
          <w:rFonts w:eastAsiaTheme="minorEastAsia"/>
          <w:lang w:val="en-US"/>
        </w:rPr>
        <w:t xml:space="preserve"> transmission opportunity.</w:t>
      </w:r>
    </w:p>
    <w:p w14:paraId="301EF7DD" w14:textId="1D0AA6DC" w:rsidR="00620CE1" w:rsidRDefault="00BB388D" w:rsidP="007A77D8">
      <w:pPr>
        <w:rPr>
          <w:rFonts w:eastAsiaTheme="minorEastAsia" w:cs="Arial"/>
          <w:b/>
        </w:rPr>
      </w:pPr>
      <w:bookmarkStart w:id="14" w:name="_Hlk193913422"/>
      <w:r w:rsidRPr="009301A6">
        <w:rPr>
          <w:rFonts w:eastAsiaTheme="minorEastAsia" w:cs="Arial"/>
          <w:b/>
        </w:rPr>
        <w:t xml:space="preserve">Proposal </w:t>
      </w:r>
      <w:r w:rsidR="0054101E">
        <w:rPr>
          <w:rFonts w:eastAsiaTheme="minorEastAsia" w:cs="Arial"/>
          <w:b/>
        </w:rPr>
        <w:t>7</w:t>
      </w:r>
      <w:r w:rsidRPr="009301A6">
        <w:rPr>
          <w:rFonts w:eastAsiaTheme="minorEastAsia" w:cs="Arial"/>
          <w:b/>
        </w:rPr>
        <w:t>:</w:t>
      </w:r>
      <w:r>
        <w:rPr>
          <w:rFonts w:eastAsiaTheme="minorEastAsia" w:cs="Arial"/>
          <w:b/>
        </w:rPr>
        <w:t xml:space="preserve"> T</w:t>
      </w:r>
      <w:r w:rsidRPr="00BB388D">
        <w:rPr>
          <w:rFonts w:eastAsiaTheme="minorEastAsia" w:cs="Arial"/>
          <w:b/>
        </w:rPr>
        <w:t xml:space="preserve">he poll triggered by the remaining time may be </w:t>
      </w:r>
      <w:r w:rsidR="00A10023">
        <w:rPr>
          <w:rFonts w:eastAsiaTheme="minorEastAsia" w:cs="Arial"/>
          <w:b/>
        </w:rPr>
        <w:t>include</w:t>
      </w:r>
      <w:r w:rsidR="00DA78F6">
        <w:rPr>
          <w:rFonts w:eastAsiaTheme="minorEastAsia" w:cs="Arial"/>
          <w:b/>
        </w:rPr>
        <w:t>d</w:t>
      </w:r>
      <w:bookmarkStart w:id="15" w:name="_GoBack"/>
      <w:bookmarkEnd w:id="15"/>
      <w:r w:rsidR="00A10023">
        <w:rPr>
          <w:rFonts w:eastAsiaTheme="minorEastAsia" w:cs="Arial"/>
          <w:b/>
        </w:rPr>
        <w:t xml:space="preserve"> in the</w:t>
      </w:r>
      <w:r w:rsidRPr="00BB388D">
        <w:rPr>
          <w:rFonts w:eastAsiaTheme="minorEastAsia" w:cs="Arial"/>
          <w:b/>
        </w:rPr>
        <w:t xml:space="preserve"> PDU whose remaining time is less than a threshold, or </w:t>
      </w:r>
      <w:r w:rsidR="00C72CB7">
        <w:rPr>
          <w:rFonts w:eastAsiaTheme="minorEastAsia" w:cs="Arial"/>
          <w:b/>
        </w:rPr>
        <w:t xml:space="preserve">the </w:t>
      </w:r>
      <w:r w:rsidRPr="00BB388D">
        <w:rPr>
          <w:rFonts w:eastAsiaTheme="minorEastAsia" w:cs="Arial"/>
          <w:b/>
        </w:rPr>
        <w:t xml:space="preserve">PDUs in </w:t>
      </w:r>
      <w:r w:rsidR="00A10023">
        <w:rPr>
          <w:rFonts w:eastAsiaTheme="minorEastAsia" w:cs="Arial"/>
          <w:b/>
        </w:rPr>
        <w:t>a</w:t>
      </w:r>
      <w:r w:rsidRPr="00BB388D">
        <w:rPr>
          <w:rFonts w:eastAsiaTheme="minorEastAsia" w:cs="Arial"/>
          <w:b/>
        </w:rPr>
        <w:t xml:space="preserve"> transmission opportunity.</w:t>
      </w:r>
      <w:bookmarkEnd w:id="14"/>
    </w:p>
    <w:p w14:paraId="6406E9F9" w14:textId="5B06A845" w:rsidR="00A52F60" w:rsidRDefault="003E53C4" w:rsidP="00A52F60">
      <w:pPr>
        <w:rPr>
          <w:bCs/>
          <w:lang w:eastAsia="ko-KR"/>
        </w:rPr>
      </w:pPr>
      <w:r>
        <w:rPr>
          <w:rFonts w:eastAsiaTheme="minorEastAsia"/>
          <w:lang w:val="en-US"/>
        </w:rPr>
        <w:t>On the other hand, i</w:t>
      </w:r>
      <w:r w:rsidR="00A52F60" w:rsidRPr="00A52F60">
        <w:rPr>
          <w:rFonts w:eastAsiaTheme="minorEastAsia"/>
          <w:lang w:val="en-US"/>
        </w:rPr>
        <w:t xml:space="preserve">f the poll triggered by the remaining time is included in an AMD PDU, whether </w:t>
      </w:r>
      <w:r w:rsidR="0054101E" w:rsidRPr="00A52F60">
        <w:rPr>
          <w:rFonts w:eastAsiaTheme="minorEastAsia"/>
          <w:lang w:val="en-US"/>
        </w:rPr>
        <w:t xml:space="preserve">or not </w:t>
      </w:r>
      <w:r w:rsidR="0054101E">
        <w:rPr>
          <w:rFonts w:eastAsiaTheme="minorEastAsia"/>
          <w:lang w:val="en-US"/>
        </w:rPr>
        <w:t xml:space="preserve">to reset </w:t>
      </w:r>
      <w:r w:rsidR="00A52F60" w:rsidRPr="00A52F60">
        <w:rPr>
          <w:rFonts w:eastAsiaTheme="minorEastAsia"/>
          <w:lang w:val="en-US"/>
        </w:rPr>
        <w:t>th</w:t>
      </w:r>
      <w:r w:rsidR="0054101E">
        <w:rPr>
          <w:rFonts w:eastAsiaTheme="minorEastAsia"/>
          <w:lang w:val="en-US"/>
        </w:rPr>
        <w:t>e</w:t>
      </w:r>
      <w:r w:rsidR="00A52F60" w:rsidRPr="00A52F60">
        <w:rPr>
          <w:rFonts w:eastAsiaTheme="minorEastAsia"/>
          <w:lang w:val="en-US"/>
        </w:rPr>
        <w:t xml:space="preserve"> trigger condition </w:t>
      </w:r>
      <w:r w:rsidR="0054101E">
        <w:rPr>
          <w:rFonts w:eastAsiaTheme="minorEastAsia"/>
          <w:lang w:val="en-US"/>
        </w:rPr>
        <w:t>should be considered</w:t>
      </w:r>
      <w:r w:rsidR="00C77E32">
        <w:rPr>
          <w:rFonts w:eastAsiaTheme="minorEastAsia"/>
          <w:lang w:val="en-US"/>
        </w:rPr>
        <w:t>.</w:t>
      </w:r>
      <w:r w:rsidR="00A52F60" w:rsidRPr="00A52F60">
        <w:rPr>
          <w:rFonts w:eastAsiaTheme="minorEastAsia"/>
          <w:lang w:val="en-US"/>
        </w:rPr>
        <w:t xml:space="preserve"> </w:t>
      </w:r>
      <w:r w:rsidR="00C77E32" w:rsidRPr="00C77E32">
        <w:rPr>
          <w:rFonts w:eastAsiaTheme="minorEastAsia"/>
          <w:lang w:val="en-US"/>
        </w:rPr>
        <w:t xml:space="preserve">This determines </w:t>
      </w:r>
      <w:r w:rsidR="00C77E32">
        <w:rPr>
          <w:rFonts w:eastAsiaTheme="minorEastAsia"/>
          <w:lang w:val="en-US"/>
        </w:rPr>
        <w:t>how many</w:t>
      </w:r>
      <w:r w:rsidR="00C77E32" w:rsidRPr="00C77E32">
        <w:rPr>
          <w:rFonts w:eastAsiaTheme="minorEastAsia"/>
          <w:lang w:val="en-US"/>
        </w:rPr>
        <w:t xml:space="preserve"> times </w:t>
      </w:r>
      <w:r w:rsidR="00B52471">
        <w:rPr>
          <w:rFonts w:eastAsiaTheme="minorEastAsia"/>
          <w:lang w:val="en-US"/>
        </w:rPr>
        <w:t xml:space="preserve">polling </w:t>
      </w:r>
      <w:r w:rsidR="0054101E">
        <w:rPr>
          <w:rFonts w:eastAsiaTheme="minorEastAsia"/>
          <w:lang w:val="en-US"/>
        </w:rPr>
        <w:t>can</w:t>
      </w:r>
      <w:r w:rsidR="00B52471">
        <w:rPr>
          <w:rFonts w:eastAsiaTheme="minorEastAsia"/>
          <w:lang w:val="en-US"/>
        </w:rPr>
        <w:t xml:space="preserve"> be triggered by an SDU </w:t>
      </w:r>
      <w:r w:rsidR="00B52471" w:rsidRPr="00A52F60">
        <w:rPr>
          <w:rFonts w:eastAsiaTheme="minorEastAsia"/>
          <w:lang w:val="en-US"/>
        </w:rPr>
        <w:t xml:space="preserve">with a remaining time less than a </w:t>
      </w:r>
      <w:r w:rsidR="00B52471" w:rsidRPr="00BD6E1B">
        <w:rPr>
          <w:rFonts w:eastAsiaTheme="minorEastAsia"/>
          <w:lang w:val="en-US"/>
        </w:rPr>
        <w:t>specified</w:t>
      </w:r>
      <w:r w:rsidR="00B52471" w:rsidRPr="00A52F60">
        <w:rPr>
          <w:rFonts w:eastAsiaTheme="minorEastAsia"/>
          <w:lang w:val="en-US"/>
        </w:rPr>
        <w:t xml:space="preserve"> threshold</w:t>
      </w:r>
      <w:r w:rsidR="00C77E32" w:rsidRPr="00C77E32">
        <w:rPr>
          <w:rFonts w:eastAsiaTheme="minorEastAsia"/>
          <w:lang w:val="en-US"/>
        </w:rPr>
        <w:t xml:space="preserve">. </w:t>
      </w:r>
    </w:p>
    <w:p w14:paraId="5F769A36" w14:textId="046AA848" w:rsidR="00A52F60" w:rsidRPr="00995C7A" w:rsidRDefault="00A52F60" w:rsidP="007A77D8">
      <w:pPr>
        <w:rPr>
          <w:rFonts w:eastAsiaTheme="minorEastAsia" w:cs="Arial"/>
          <w:b/>
        </w:rPr>
      </w:pPr>
      <w:bookmarkStart w:id="16" w:name="_Hlk193913429"/>
      <w:r w:rsidRPr="009301A6">
        <w:rPr>
          <w:rFonts w:eastAsiaTheme="minorEastAsia" w:cs="Arial"/>
          <w:b/>
        </w:rPr>
        <w:t xml:space="preserve">Proposal </w:t>
      </w:r>
      <w:r w:rsidR="0054101E">
        <w:rPr>
          <w:rFonts w:eastAsiaTheme="minorEastAsia" w:cs="Arial"/>
          <w:b/>
        </w:rPr>
        <w:t>8</w:t>
      </w:r>
      <w:r w:rsidRPr="009301A6">
        <w:rPr>
          <w:rFonts w:eastAsiaTheme="minorEastAsia" w:cs="Arial"/>
          <w:b/>
        </w:rPr>
        <w:t>:</w:t>
      </w:r>
      <w:r>
        <w:rPr>
          <w:rFonts w:eastAsiaTheme="minorEastAsia" w:cs="Arial"/>
          <w:b/>
        </w:rPr>
        <w:t xml:space="preserve"> </w:t>
      </w:r>
      <w:r w:rsidRPr="00C0278F">
        <w:rPr>
          <w:rFonts w:eastAsiaTheme="minorEastAsia" w:cs="Arial"/>
          <w:b/>
        </w:rPr>
        <w:t xml:space="preserve">RAN2 shall </w:t>
      </w:r>
      <w:r w:rsidR="0054101E">
        <w:rPr>
          <w:rFonts w:eastAsiaTheme="minorEastAsia" w:cs="Arial"/>
          <w:b/>
        </w:rPr>
        <w:t>consider</w:t>
      </w:r>
      <w:r w:rsidRPr="00C0278F">
        <w:rPr>
          <w:rFonts w:eastAsiaTheme="minorEastAsia" w:cs="Arial"/>
          <w:b/>
        </w:rPr>
        <w:t xml:space="preserve"> how many times </w:t>
      </w:r>
      <w:r w:rsidR="0054101E">
        <w:rPr>
          <w:rFonts w:eastAsiaTheme="minorEastAsia" w:cs="Arial"/>
          <w:b/>
        </w:rPr>
        <w:t>p</w:t>
      </w:r>
      <w:r>
        <w:rPr>
          <w:rFonts w:eastAsiaTheme="minorEastAsia" w:cs="Arial" w:hint="eastAsia"/>
          <w:b/>
        </w:rPr>
        <w:t>oll</w:t>
      </w:r>
      <w:r w:rsidR="0054101E">
        <w:rPr>
          <w:rFonts w:eastAsiaTheme="minorEastAsia" w:cs="Arial"/>
          <w:b/>
        </w:rPr>
        <w:t>ing</w:t>
      </w:r>
      <w:r w:rsidRPr="00C0278F">
        <w:rPr>
          <w:rFonts w:eastAsiaTheme="minorEastAsia" w:cs="Arial"/>
          <w:b/>
        </w:rPr>
        <w:t xml:space="preserve"> can be </w:t>
      </w:r>
      <w:r w:rsidR="00B52471">
        <w:rPr>
          <w:rFonts w:eastAsiaTheme="minorEastAsia" w:cs="Arial"/>
          <w:b/>
        </w:rPr>
        <w:t xml:space="preserve">triggered if the remaining time of SDU </w:t>
      </w:r>
      <w:r w:rsidR="00B52471" w:rsidRPr="00B52471">
        <w:rPr>
          <w:rFonts w:eastAsiaTheme="minorEastAsia" w:cs="Arial"/>
          <w:b/>
        </w:rPr>
        <w:t>fall below the specified threshold</w:t>
      </w:r>
      <w:r w:rsidRPr="00C0278F">
        <w:rPr>
          <w:rFonts w:eastAsiaTheme="minorEastAsia" w:cs="Arial"/>
          <w:b/>
        </w:rPr>
        <w:t>.</w:t>
      </w:r>
      <w:bookmarkEnd w:id="16"/>
    </w:p>
    <w:bookmarkEnd w:id="8"/>
    <w:bookmarkEnd w:id="9"/>
    <w:p w14:paraId="2A9B99CB" w14:textId="77777777" w:rsidR="00087145" w:rsidRDefault="00087145" w:rsidP="00365E7C">
      <w:pPr>
        <w:pStyle w:val="10"/>
        <w:spacing w:before="0" w:after="0"/>
        <w:jc w:val="both"/>
        <w:rPr>
          <w:lang w:val="en-US"/>
        </w:rPr>
      </w:pPr>
      <w:r>
        <w:rPr>
          <w:lang w:val="en-US"/>
        </w:rPr>
        <w:t>3. Conclusions</w:t>
      </w:r>
    </w:p>
    <w:p w14:paraId="3C3ADAFE" w14:textId="48E426C6" w:rsidR="00AA611B" w:rsidRPr="00BC69B1" w:rsidRDefault="00BC69B1" w:rsidP="00BC69B1">
      <w:pPr>
        <w:pStyle w:val="a7"/>
        <w:widowControl w:val="0"/>
        <w:numPr>
          <w:ilvl w:val="0"/>
          <w:numId w:val="25"/>
        </w:numPr>
        <w:overflowPunct/>
        <w:spacing w:afterLines="25" w:after="78"/>
        <w:textAlignment w:val="auto"/>
        <w:rPr>
          <w:rFonts w:eastAsiaTheme="minorEastAsia"/>
          <w:b/>
          <w:bCs/>
          <w:lang w:val="en-US"/>
        </w:rPr>
      </w:pPr>
      <w:r w:rsidRPr="00BC69B1">
        <w:rPr>
          <w:rFonts w:eastAsiaTheme="minorEastAsia"/>
          <w:b/>
          <w:bCs/>
          <w:lang w:val="en-US"/>
        </w:rPr>
        <w:t>Avoiding unnecessary RLC retransmissions</w:t>
      </w:r>
    </w:p>
    <w:p w14:paraId="4A693013" w14:textId="67E467ED" w:rsidR="00243ECF" w:rsidRPr="00EA66A4" w:rsidRDefault="00243ECF" w:rsidP="00243ECF">
      <w:pPr>
        <w:rPr>
          <w:rFonts w:eastAsiaTheme="minorEastAsia" w:cs="Arial"/>
          <w:b/>
          <w:bCs/>
          <w:lang w:val="en-US"/>
        </w:rPr>
      </w:pPr>
      <w:r w:rsidRPr="00EA66A4">
        <w:rPr>
          <w:rFonts w:eastAsiaTheme="minorEastAsia" w:cs="Arial"/>
          <w:b/>
          <w:bCs/>
          <w:lang w:val="en-US"/>
        </w:rPr>
        <w:t xml:space="preserve">Observation 1: The </w:t>
      </w:r>
      <w:r w:rsidRPr="00F6244B">
        <w:rPr>
          <w:rFonts w:eastAsiaTheme="minorEastAsia" w:cs="Arial"/>
          <w:b/>
          <w:bCs/>
          <w:i/>
          <w:lang w:val="en-US"/>
        </w:rPr>
        <w:t>t-Reassembly</w:t>
      </w:r>
      <w:r w:rsidRPr="00EA66A4">
        <w:rPr>
          <w:rFonts w:eastAsiaTheme="minorEastAsia" w:cs="Arial"/>
          <w:b/>
          <w:bCs/>
          <w:lang w:val="en-US"/>
        </w:rPr>
        <w:t xml:space="preserve"> triggered SR works well, and there is no need for the expiry of the new timer to trigger SR every time.</w:t>
      </w:r>
    </w:p>
    <w:p w14:paraId="406625AA" w14:textId="77777777" w:rsidR="00243ECF" w:rsidRDefault="00243ECF" w:rsidP="00243ECF">
      <w:pPr>
        <w:rPr>
          <w:rFonts w:eastAsiaTheme="minorEastAsia" w:cs="Arial"/>
          <w:b/>
          <w:lang w:val="en-US"/>
        </w:rPr>
      </w:pPr>
      <w:r w:rsidRPr="009301A6">
        <w:rPr>
          <w:rFonts w:eastAsiaTheme="minorEastAsia" w:cs="Arial"/>
          <w:b/>
        </w:rPr>
        <w:t>Proposal</w:t>
      </w:r>
      <w:r w:rsidRPr="00DF025C">
        <w:rPr>
          <w:rFonts w:eastAsiaTheme="minorEastAsia" w:cs="Arial"/>
          <w:b/>
          <w:lang w:val="en-US"/>
        </w:rPr>
        <w:t xml:space="preserve"> </w:t>
      </w:r>
      <w:r>
        <w:rPr>
          <w:rFonts w:eastAsiaTheme="minorEastAsia" w:cs="Arial"/>
          <w:b/>
          <w:lang w:val="en-US"/>
        </w:rPr>
        <w:t>1</w:t>
      </w:r>
      <w:r w:rsidRPr="00DF025C">
        <w:rPr>
          <w:rFonts w:eastAsiaTheme="minorEastAsia" w:cs="Arial"/>
          <w:b/>
          <w:lang w:val="en-US"/>
        </w:rPr>
        <w:t xml:space="preserve">: </w:t>
      </w:r>
      <w:r>
        <w:rPr>
          <w:rFonts w:eastAsiaTheme="minorEastAsia" w:cs="Arial"/>
          <w:b/>
          <w:lang w:val="en-US"/>
        </w:rPr>
        <w:t>W</w:t>
      </w:r>
      <w:r w:rsidRPr="003A1A1A">
        <w:rPr>
          <w:rFonts w:eastAsiaTheme="minorEastAsia" w:cs="Arial"/>
          <w:b/>
          <w:lang w:val="en-US"/>
        </w:rPr>
        <w:t>hen the new timer expires and all SDUs maintained by t-Reassembly are outdated</w:t>
      </w:r>
      <w:r>
        <w:rPr>
          <w:rFonts w:eastAsiaTheme="minorEastAsia" w:cs="Arial"/>
          <w:b/>
          <w:lang w:val="en-US"/>
        </w:rPr>
        <w:t xml:space="preserve"> or delivered to upper layer</w:t>
      </w:r>
      <w:r w:rsidRPr="005B1E82">
        <w:rPr>
          <w:rFonts w:eastAsiaTheme="minorEastAsia" w:cs="Arial"/>
          <w:b/>
          <w:lang w:val="en-US"/>
        </w:rPr>
        <w:t xml:space="preserve">, the expiration </w:t>
      </w:r>
      <w:r>
        <w:rPr>
          <w:rFonts w:eastAsiaTheme="minorEastAsia" w:cs="Arial"/>
          <w:b/>
          <w:lang w:val="en-US"/>
        </w:rPr>
        <w:t xml:space="preserve">of new timer </w:t>
      </w:r>
      <w:r>
        <w:rPr>
          <w:rFonts w:eastAsiaTheme="minorEastAsia" w:cs="Arial" w:hint="eastAsia"/>
          <w:b/>
          <w:lang w:val="en-US"/>
        </w:rPr>
        <w:t>can</w:t>
      </w:r>
      <w:r>
        <w:rPr>
          <w:rFonts w:eastAsiaTheme="minorEastAsia" w:cs="Arial"/>
          <w:b/>
          <w:lang w:val="en-US"/>
        </w:rPr>
        <w:t xml:space="preserve"> </w:t>
      </w:r>
      <w:r w:rsidRPr="005B1E82">
        <w:rPr>
          <w:rFonts w:eastAsiaTheme="minorEastAsia" w:cs="Arial"/>
          <w:b/>
          <w:lang w:val="en-US"/>
        </w:rPr>
        <w:t>trigger an SR.</w:t>
      </w:r>
    </w:p>
    <w:p w14:paraId="29BFBFA7" w14:textId="77777777" w:rsidR="00243ECF" w:rsidRDefault="00243ECF" w:rsidP="00243ECF">
      <w:pPr>
        <w:rPr>
          <w:rFonts w:eastAsiaTheme="minorEastAsia" w:cs="Arial"/>
          <w:b/>
        </w:rPr>
      </w:pPr>
      <w:r w:rsidRPr="009301A6">
        <w:rPr>
          <w:rFonts w:eastAsiaTheme="minorEastAsia" w:cs="Arial"/>
          <w:b/>
        </w:rPr>
        <w:lastRenderedPageBreak/>
        <w:t xml:space="preserve">Proposal </w:t>
      </w:r>
      <w:r>
        <w:rPr>
          <w:rFonts w:eastAsiaTheme="minorEastAsia" w:cs="Arial"/>
          <w:b/>
        </w:rPr>
        <w:t>2</w:t>
      </w:r>
      <w:r w:rsidRPr="009301A6">
        <w:rPr>
          <w:rFonts w:eastAsiaTheme="minorEastAsia" w:cs="Arial"/>
          <w:b/>
        </w:rPr>
        <w:t xml:space="preserve">: </w:t>
      </w:r>
      <w:r w:rsidRPr="002A1286">
        <w:rPr>
          <w:rFonts w:eastAsiaTheme="minorEastAsia" w:cs="Arial"/>
          <w:b/>
        </w:rPr>
        <w:t>If it is agreed that</w:t>
      </w:r>
      <w:r w:rsidRPr="002A1286">
        <w:rPr>
          <w:rFonts w:eastAsiaTheme="minorEastAsia" w:cs="Arial"/>
        </w:rPr>
        <w:t xml:space="preserve"> </w:t>
      </w:r>
      <w:r w:rsidRPr="002A1286">
        <w:rPr>
          <w:rFonts w:eastAsiaTheme="minorEastAsia" w:cs="Arial"/>
          <w:b/>
        </w:rPr>
        <w:t xml:space="preserve">the new timer expiration </w:t>
      </w:r>
      <w:r>
        <w:rPr>
          <w:rFonts w:eastAsiaTheme="minorEastAsia" w:cs="Arial"/>
          <w:b/>
        </w:rPr>
        <w:t xml:space="preserve">can </w:t>
      </w:r>
      <w:r w:rsidRPr="002A1286">
        <w:rPr>
          <w:rFonts w:eastAsiaTheme="minorEastAsia" w:cs="Arial"/>
          <w:b/>
        </w:rPr>
        <w:t>trigger</w:t>
      </w:r>
      <w:r>
        <w:rPr>
          <w:rFonts w:eastAsiaTheme="minorEastAsia" w:cs="Arial"/>
          <w:b/>
        </w:rPr>
        <w:t xml:space="preserve"> an</w:t>
      </w:r>
      <w:r w:rsidRPr="002A1286">
        <w:rPr>
          <w:rFonts w:eastAsiaTheme="minorEastAsia" w:cs="Arial"/>
          <w:b/>
        </w:rPr>
        <w:t xml:space="preserve"> SR</w:t>
      </w:r>
      <w:r>
        <w:rPr>
          <w:rFonts w:eastAsiaTheme="minorEastAsia" w:cs="Arial"/>
          <w:b/>
        </w:rPr>
        <w:t xml:space="preserve"> in some cases</w:t>
      </w:r>
      <w:r w:rsidRPr="002A1286">
        <w:rPr>
          <w:rFonts w:eastAsiaTheme="minorEastAsia" w:cs="Arial"/>
          <w:b/>
        </w:rPr>
        <w:t xml:space="preserve">, </w:t>
      </w:r>
      <w:proofErr w:type="spellStart"/>
      <w:r w:rsidRPr="002A1286">
        <w:rPr>
          <w:rFonts w:eastAsiaTheme="minorEastAsia" w:cs="Arial"/>
          <w:b/>
        </w:rPr>
        <w:t>RX_Highest_Status</w:t>
      </w:r>
      <w:proofErr w:type="spellEnd"/>
      <w:r w:rsidRPr="002A1286">
        <w:rPr>
          <w:rFonts w:eastAsiaTheme="minorEastAsia" w:cs="Arial"/>
          <w:b/>
        </w:rPr>
        <w:t xml:space="preserve"> should be updated before triggering SR.</w:t>
      </w:r>
    </w:p>
    <w:p w14:paraId="1CCB9D95" w14:textId="6E8A9137" w:rsidR="00243ECF" w:rsidRPr="00243ECF" w:rsidRDefault="00243ECF" w:rsidP="00AD64D2">
      <w:pPr>
        <w:rPr>
          <w:rFonts w:eastAsiaTheme="minorEastAsia" w:cs="Arial"/>
          <w:b/>
          <w:bCs/>
        </w:rPr>
      </w:pPr>
      <w:r w:rsidRPr="009301A6">
        <w:rPr>
          <w:rFonts w:eastAsiaTheme="minorEastAsia" w:cs="Arial"/>
          <w:b/>
        </w:rPr>
        <w:t xml:space="preserve">Proposal </w:t>
      </w:r>
      <w:r>
        <w:rPr>
          <w:rFonts w:eastAsiaTheme="minorEastAsia" w:cs="Arial"/>
          <w:b/>
        </w:rPr>
        <w:t>3</w:t>
      </w:r>
      <w:r>
        <w:rPr>
          <w:rFonts w:eastAsiaTheme="minorEastAsia" w:cs="Arial" w:hint="eastAsia"/>
          <w:b/>
        </w:rPr>
        <w:t>:</w:t>
      </w:r>
      <w:r w:rsidRPr="00866390">
        <w:rPr>
          <w:rFonts w:eastAsiaTheme="minorEastAsia" w:cs="Arial"/>
          <w:b/>
        </w:rPr>
        <w:t xml:space="preserve"> In the case </w:t>
      </w:r>
      <w:r w:rsidRPr="007C7BB3">
        <w:rPr>
          <w:rFonts w:eastAsiaTheme="minorEastAsia" w:cs="Arial"/>
          <w:b/>
        </w:rPr>
        <w:t xml:space="preserve">that all SDUs maintained by </w:t>
      </w:r>
      <w:r w:rsidRPr="00C25ECC">
        <w:rPr>
          <w:rFonts w:eastAsiaTheme="minorEastAsia" w:cs="Arial"/>
          <w:b/>
          <w:i/>
        </w:rPr>
        <w:t>t-Reassembly</w:t>
      </w:r>
      <w:r w:rsidRPr="007C7BB3">
        <w:rPr>
          <w:rFonts w:eastAsiaTheme="minorEastAsia" w:cs="Arial"/>
          <w:b/>
        </w:rPr>
        <w:t xml:space="preserve"> are outdated</w:t>
      </w:r>
      <w:r w:rsidRPr="00F6244B">
        <w:rPr>
          <w:rFonts w:eastAsiaTheme="minorEastAsia" w:cs="Arial"/>
          <w:b/>
        </w:rPr>
        <w:t xml:space="preserve"> or delivered to upper layer</w:t>
      </w:r>
      <w:r w:rsidRPr="00866390">
        <w:rPr>
          <w:rFonts w:eastAsiaTheme="minorEastAsia" w:cs="Arial"/>
          <w:b/>
        </w:rPr>
        <w:t xml:space="preserve">, </w:t>
      </w:r>
      <w:r w:rsidRPr="00866390">
        <w:rPr>
          <w:rFonts w:eastAsiaTheme="minorEastAsia" w:cs="Arial"/>
          <w:b/>
          <w:i/>
        </w:rPr>
        <w:t>t-Reassembly</w:t>
      </w:r>
      <w:r w:rsidRPr="00866390">
        <w:rPr>
          <w:rFonts w:eastAsiaTheme="minorEastAsia" w:cs="Arial"/>
          <w:b/>
        </w:rPr>
        <w:t xml:space="preserve"> should be stopped or restarted.</w:t>
      </w:r>
    </w:p>
    <w:p w14:paraId="609F69DB" w14:textId="08EF7772" w:rsidR="00BC69B1" w:rsidRPr="00BC69B1" w:rsidRDefault="00BC69B1" w:rsidP="00BC69B1">
      <w:pPr>
        <w:pStyle w:val="a7"/>
        <w:widowControl w:val="0"/>
        <w:numPr>
          <w:ilvl w:val="0"/>
          <w:numId w:val="25"/>
        </w:numPr>
        <w:overflowPunct/>
        <w:spacing w:afterLines="25" w:after="78"/>
        <w:textAlignment w:val="auto"/>
        <w:rPr>
          <w:rFonts w:eastAsiaTheme="minorEastAsia"/>
          <w:b/>
          <w:bCs/>
        </w:rPr>
      </w:pPr>
      <w:r w:rsidRPr="00BC69B1">
        <w:rPr>
          <w:rFonts w:eastAsiaTheme="minorEastAsia"/>
          <w:b/>
          <w:bCs/>
          <w:lang w:val="en-US"/>
        </w:rPr>
        <w:t>Timely RLC retransmission</w:t>
      </w:r>
    </w:p>
    <w:p w14:paraId="6F9B36C1" w14:textId="0DE4CD00" w:rsidR="00885B2E" w:rsidRPr="00BB388D" w:rsidRDefault="00885B2E" w:rsidP="00885B2E">
      <w:pPr>
        <w:rPr>
          <w:rFonts w:eastAsiaTheme="minorEastAsia" w:cs="Arial"/>
          <w:b/>
        </w:rPr>
      </w:pPr>
      <w:r>
        <w:rPr>
          <w:rFonts w:eastAsiaTheme="minorEastAsia" w:cs="Arial" w:hint="eastAsia"/>
          <w:b/>
        </w:rPr>
        <w:t>O</w:t>
      </w:r>
      <w:r>
        <w:rPr>
          <w:rFonts w:eastAsiaTheme="minorEastAsia" w:cs="Arial"/>
          <w:b/>
        </w:rPr>
        <w:t>bservation 2: T</w:t>
      </w:r>
      <w:r w:rsidRPr="00452DAC">
        <w:rPr>
          <w:rFonts w:eastAsiaTheme="minorEastAsia" w:cs="Arial"/>
          <w:b/>
        </w:rPr>
        <w:t xml:space="preserve">he autonomous retransmission and/or polling indication </w:t>
      </w:r>
      <w:r>
        <w:rPr>
          <w:rFonts w:eastAsiaTheme="minorEastAsia" w:cs="Arial" w:hint="eastAsia"/>
          <w:b/>
        </w:rPr>
        <w:t>from</w:t>
      </w:r>
      <w:r>
        <w:rPr>
          <w:rFonts w:eastAsiaTheme="minorEastAsia" w:cs="Arial"/>
          <w:b/>
        </w:rPr>
        <w:t xml:space="preserve"> PDCP triggers </w:t>
      </w:r>
      <w:r w:rsidRPr="00C803A7">
        <w:rPr>
          <w:rFonts w:eastAsiaTheme="minorEastAsia" w:cs="Arial"/>
          <w:b/>
        </w:rPr>
        <w:t xml:space="preserve">AM RLC entity </w:t>
      </w:r>
      <w:r>
        <w:rPr>
          <w:rFonts w:eastAsiaTheme="minorEastAsia" w:cs="Arial"/>
          <w:b/>
        </w:rPr>
        <w:t xml:space="preserve">to </w:t>
      </w:r>
      <w:r w:rsidRPr="00C803A7">
        <w:rPr>
          <w:rFonts w:eastAsiaTheme="minorEastAsia" w:cs="Arial"/>
          <w:b/>
        </w:rPr>
        <w:t>consider the indicated RLC SDU</w:t>
      </w:r>
      <w:r>
        <w:rPr>
          <w:rFonts w:eastAsiaTheme="minorEastAsia" w:cs="Arial"/>
          <w:b/>
        </w:rPr>
        <w:t xml:space="preserve"> for </w:t>
      </w:r>
      <w:r w:rsidRPr="00452DAC">
        <w:rPr>
          <w:rFonts w:eastAsiaTheme="minorEastAsia" w:cs="Arial"/>
          <w:b/>
        </w:rPr>
        <w:t>autonomous</w:t>
      </w:r>
      <w:r>
        <w:rPr>
          <w:rFonts w:eastAsiaTheme="minorEastAsia" w:cs="Arial"/>
          <w:b/>
        </w:rPr>
        <w:t xml:space="preserve"> </w:t>
      </w:r>
      <w:r w:rsidRPr="00885B2E">
        <w:rPr>
          <w:rFonts w:eastAsiaTheme="minorEastAsia" w:cs="Arial"/>
          <w:b/>
        </w:rPr>
        <w:t>retransmission</w:t>
      </w:r>
      <w:r>
        <w:rPr>
          <w:rFonts w:eastAsiaTheme="minorEastAsia" w:cs="Arial"/>
          <w:b/>
        </w:rPr>
        <w:t xml:space="preserve"> and/or including a poll</w:t>
      </w:r>
      <w:r w:rsidRPr="00452DAC">
        <w:rPr>
          <w:rFonts w:eastAsiaTheme="minorEastAsia" w:cs="Arial"/>
          <w:b/>
        </w:rPr>
        <w:t>.</w:t>
      </w:r>
    </w:p>
    <w:p w14:paraId="48888E40" w14:textId="02401611" w:rsidR="00243ECF" w:rsidRDefault="00243ECF" w:rsidP="00243ECF">
      <w:pPr>
        <w:rPr>
          <w:rFonts w:eastAsiaTheme="minorEastAsia" w:cs="Arial"/>
          <w:b/>
        </w:rPr>
      </w:pPr>
      <w:r w:rsidRPr="009301A6">
        <w:rPr>
          <w:rFonts w:eastAsiaTheme="minorEastAsia" w:cs="Arial"/>
          <w:b/>
        </w:rPr>
        <w:t xml:space="preserve">Proposal </w:t>
      </w:r>
      <w:r>
        <w:rPr>
          <w:rFonts w:eastAsiaTheme="minorEastAsia" w:cs="Arial"/>
          <w:b/>
        </w:rPr>
        <w:t>4</w:t>
      </w:r>
      <w:r w:rsidRPr="009301A6">
        <w:rPr>
          <w:rFonts w:eastAsiaTheme="minorEastAsia" w:cs="Arial"/>
          <w:b/>
        </w:rPr>
        <w:t>:</w:t>
      </w:r>
      <w:r w:rsidRPr="005033EB">
        <w:rPr>
          <w:b/>
        </w:rPr>
        <w:t xml:space="preserve"> If the remaining time is determined based on </w:t>
      </w:r>
      <w:r>
        <w:rPr>
          <w:b/>
        </w:rPr>
        <w:t xml:space="preserve">a </w:t>
      </w:r>
      <w:r w:rsidRPr="005033EB">
        <w:rPr>
          <w:b/>
        </w:rPr>
        <w:t>new timer at RLC</w:t>
      </w:r>
      <w:r w:rsidRPr="005033EB">
        <w:rPr>
          <w:rFonts w:eastAsiaTheme="minorEastAsia" w:cs="Arial"/>
          <w:b/>
        </w:rPr>
        <w:t xml:space="preserve">, </w:t>
      </w:r>
      <w:r>
        <w:rPr>
          <w:rFonts w:eastAsiaTheme="minorEastAsia" w:cs="Arial"/>
          <w:b/>
        </w:rPr>
        <w:t>t</w:t>
      </w:r>
      <w:r w:rsidRPr="0056302A">
        <w:rPr>
          <w:rFonts w:eastAsiaTheme="minorEastAsia" w:cs="Arial"/>
          <w:b/>
        </w:rPr>
        <w:t xml:space="preserve">he </w:t>
      </w:r>
      <w:r>
        <w:rPr>
          <w:rFonts w:eastAsiaTheme="minorEastAsia" w:cs="Arial"/>
          <w:b/>
        </w:rPr>
        <w:t>new</w:t>
      </w:r>
      <w:r w:rsidRPr="0056302A">
        <w:rPr>
          <w:rFonts w:eastAsiaTheme="minorEastAsia" w:cs="Arial"/>
          <w:b/>
        </w:rPr>
        <w:t xml:space="preserve"> timer at the </w:t>
      </w:r>
      <w:r>
        <w:rPr>
          <w:rFonts w:eastAsiaTheme="minorEastAsia" w:cs="Arial"/>
          <w:b/>
        </w:rPr>
        <w:t>T</w:t>
      </w:r>
      <w:r w:rsidRPr="0056302A">
        <w:rPr>
          <w:rFonts w:eastAsiaTheme="minorEastAsia" w:cs="Arial"/>
          <w:b/>
        </w:rPr>
        <w:t xml:space="preserve">X is </w:t>
      </w:r>
      <w:r>
        <w:rPr>
          <w:rFonts w:eastAsiaTheme="minorEastAsia" w:cs="Arial"/>
          <w:b/>
        </w:rPr>
        <w:t>per SDU.</w:t>
      </w:r>
    </w:p>
    <w:p w14:paraId="39C5FC00" w14:textId="77777777" w:rsidR="00243ECF" w:rsidRDefault="00243ECF" w:rsidP="00243ECF">
      <w:pPr>
        <w:rPr>
          <w:rFonts w:eastAsiaTheme="minorEastAsia"/>
          <w:b/>
          <w:lang w:val="en-US"/>
        </w:rPr>
      </w:pPr>
      <w:r w:rsidRPr="003514CE">
        <w:rPr>
          <w:rFonts w:eastAsiaTheme="minorEastAsia" w:cs="Arial"/>
          <w:b/>
          <w:bCs/>
        </w:rPr>
        <w:t>P</w:t>
      </w:r>
      <w:r w:rsidRPr="003514CE">
        <w:rPr>
          <w:b/>
        </w:rPr>
        <w:t xml:space="preserve">roposal </w:t>
      </w:r>
      <w:r>
        <w:rPr>
          <w:b/>
        </w:rPr>
        <w:t>5</w:t>
      </w:r>
      <w:r w:rsidRPr="003514CE">
        <w:rPr>
          <w:b/>
        </w:rPr>
        <w:t>:</w:t>
      </w:r>
      <w:r w:rsidRPr="003514CE">
        <w:rPr>
          <w:rFonts w:eastAsiaTheme="minorEastAsia" w:cs="Arial" w:hint="eastAsia"/>
          <w:b/>
          <w:bCs/>
        </w:rPr>
        <w:t xml:space="preserve"> </w:t>
      </w:r>
      <w:r w:rsidRPr="003514CE">
        <w:rPr>
          <w:rFonts w:eastAsiaTheme="minorEastAsia"/>
          <w:b/>
          <w:lang w:val="en-US"/>
        </w:rPr>
        <w:t xml:space="preserve">The TX side </w:t>
      </w:r>
      <w:r w:rsidRPr="003514CE">
        <w:rPr>
          <w:rFonts w:eastAsiaTheme="minorEastAsia" w:hint="eastAsia"/>
          <w:b/>
          <w:lang w:val="en-US"/>
        </w:rPr>
        <w:t>can</w:t>
      </w:r>
      <w:r w:rsidRPr="003514CE">
        <w:rPr>
          <w:rFonts w:eastAsiaTheme="minorEastAsia"/>
          <w:b/>
          <w:lang w:val="en-US"/>
        </w:rPr>
        <w:t xml:space="preserve"> perform autonomous retransmission of an SDU</w:t>
      </w:r>
      <w:r>
        <w:rPr>
          <w:rFonts w:eastAsiaTheme="minorEastAsia"/>
          <w:b/>
          <w:lang w:val="en-US"/>
        </w:rPr>
        <w:t>,</w:t>
      </w:r>
      <w:r w:rsidRPr="003514CE">
        <w:rPr>
          <w:rFonts w:eastAsiaTheme="minorEastAsia"/>
          <w:b/>
          <w:lang w:val="en-US"/>
        </w:rPr>
        <w:t xml:space="preserve"> if </w:t>
      </w:r>
      <w:r w:rsidRPr="002A0E51">
        <w:rPr>
          <w:rFonts w:eastAsiaTheme="minorEastAsia"/>
          <w:b/>
          <w:lang w:val="en-US"/>
        </w:rPr>
        <w:t>the SDU has not been autonomously retransmitted</w:t>
      </w:r>
      <w:r>
        <w:rPr>
          <w:rFonts w:eastAsiaTheme="minorEastAsia"/>
          <w:b/>
          <w:lang w:val="en-US"/>
        </w:rPr>
        <w:t xml:space="preserve"> and </w:t>
      </w:r>
      <w:r w:rsidRPr="003514CE">
        <w:rPr>
          <w:rFonts w:eastAsiaTheme="minorEastAsia"/>
          <w:b/>
          <w:lang w:val="en-US"/>
        </w:rPr>
        <w:t>a status report containing the SN of that SDU has never been received.</w:t>
      </w:r>
    </w:p>
    <w:p w14:paraId="7B61622A" w14:textId="129B4FCF" w:rsidR="00243ECF" w:rsidRDefault="00243ECF" w:rsidP="00243ECF">
      <w:pPr>
        <w:rPr>
          <w:rFonts w:eastAsiaTheme="minorEastAsia"/>
          <w:b/>
        </w:rPr>
      </w:pPr>
      <w:r>
        <w:rPr>
          <w:rFonts w:eastAsiaTheme="minorEastAsia" w:cs="Arial"/>
          <w:b/>
          <w:bCs/>
          <w:lang w:val="en-US"/>
        </w:rPr>
        <w:t xml:space="preserve">Proposal 6: </w:t>
      </w:r>
      <w:r w:rsidR="00C76FE5">
        <w:rPr>
          <w:rFonts w:eastAsiaTheme="minorEastAsia" w:cs="Arial"/>
          <w:b/>
          <w:bCs/>
          <w:lang w:val="en-US"/>
        </w:rPr>
        <w:t xml:space="preserve">The </w:t>
      </w:r>
      <w:r w:rsidR="00C76FE5">
        <w:rPr>
          <w:rFonts w:eastAsiaTheme="minorEastAsia"/>
          <w:b/>
          <w:lang w:val="en-US"/>
        </w:rPr>
        <w:t>t</w:t>
      </w:r>
      <w:proofErr w:type="spellStart"/>
      <w:r w:rsidRPr="00AA47DE">
        <w:rPr>
          <w:rFonts w:eastAsiaTheme="minorEastAsia"/>
          <w:b/>
        </w:rPr>
        <w:t>ransmission</w:t>
      </w:r>
      <w:proofErr w:type="spellEnd"/>
      <w:r w:rsidRPr="00AA47DE">
        <w:rPr>
          <w:rFonts w:eastAsiaTheme="minorEastAsia"/>
          <w:b/>
        </w:rPr>
        <w:t xml:space="preserve"> with only retransmission SDU</w:t>
      </w:r>
      <w:r w:rsidRPr="00AA47DE">
        <w:rPr>
          <w:rFonts w:eastAsiaTheme="minorEastAsia" w:hint="eastAsia"/>
          <w:b/>
        </w:rPr>
        <w:t>(</w:t>
      </w:r>
      <w:r w:rsidRPr="00AA47DE">
        <w:rPr>
          <w:rFonts w:eastAsiaTheme="minorEastAsia"/>
          <w:b/>
        </w:rPr>
        <w:t>s) should include a poll in AMD PDU(s)</w:t>
      </w:r>
      <w:r>
        <w:rPr>
          <w:rFonts w:eastAsiaTheme="minorEastAsia"/>
          <w:b/>
        </w:rPr>
        <w:t xml:space="preserve"> when there is an SDU whose remaining time below the specified threshold</w:t>
      </w:r>
      <w:r w:rsidRPr="00AA47DE">
        <w:rPr>
          <w:rFonts w:eastAsiaTheme="minorEastAsia"/>
          <w:b/>
        </w:rPr>
        <w:t>.</w:t>
      </w:r>
    </w:p>
    <w:p w14:paraId="61FFE11D" w14:textId="07CB4B0B" w:rsidR="00243ECF" w:rsidRDefault="00243ECF" w:rsidP="00243ECF">
      <w:pPr>
        <w:rPr>
          <w:rFonts w:eastAsiaTheme="minorEastAsia" w:cs="Arial"/>
          <w:b/>
        </w:rPr>
      </w:pPr>
      <w:r w:rsidRPr="009301A6">
        <w:rPr>
          <w:rFonts w:eastAsiaTheme="minorEastAsia" w:cs="Arial"/>
          <w:b/>
        </w:rPr>
        <w:t xml:space="preserve">Proposal </w:t>
      </w:r>
      <w:r>
        <w:rPr>
          <w:rFonts w:eastAsiaTheme="minorEastAsia" w:cs="Arial"/>
          <w:b/>
        </w:rPr>
        <w:t>7</w:t>
      </w:r>
      <w:r w:rsidRPr="009301A6">
        <w:rPr>
          <w:rFonts w:eastAsiaTheme="minorEastAsia" w:cs="Arial"/>
          <w:b/>
        </w:rPr>
        <w:t>:</w:t>
      </w:r>
      <w:r>
        <w:rPr>
          <w:rFonts w:eastAsiaTheme="minorEastAsia" w:cs="Arial"/>
          <w:b/>
        </w:rPr>
        <w:t xml:space="preserve"> T</w:t>
      </w:r>
      <w:r w:rsidRPr="00BB388D">
        <w:rPr>
          <w:rFonts w:eastAsiaTheme="minorEastAsia" w:cs="Arial"/>
          <w:b/>
        </w:rPr>
        <w:t xml:space="preserve">he poll triggered by the remaining time may be </w:t>
      </w:r>
      <w:r>
        <w:rPr>
          <w:rFonts w:eastAsiaTheme="minorEastAsia" w:cs="Arial"/>
          <w:b/>
        </w:rPr>
        <w:t>include</w:t>
      </w:r>
      <w:r w:rsidR="00DA78F6">
        <w:rPr>
          <w:rFonts w:eastAsiaTheme="minorEastAsia" w:cs="Arial"/>
          <w:b/>
        </w:rPr>
        <w:t>d</w:t>
      </w:r>
      <w:r>
        <w:rPr>
          <w:rFonts w:eastAsiaTheme="minorEastAsia" w:cs="Arial"/>
          <w:b/>
        </w:rPr>
        <w:t xml:space="preserve"> in the</w:t>
      </w:r>
      <w:r w:rsidRPr="00BB388D">
        <w:rPr>
          <w:rFonts w:eastAsiaTheme="minorEastAsia" w:cs="Arial"/>
          <w:b/>
        </w:rPr>
        <w:t xml:space="preserve"> PDU whose remaining time is less than a threshold, or </w:t>
      </w:r>
      <w:r>
        <w:rPr>
          <w:rFonts w:eastAsiaTheme="minorEastAsia" w:cs="Arial"/>
          <w:b/>
        </w:rPr>
        <w:t xml:space="preserve">the </w:t>
      </w:r>
      <w:r w:rsidRPr="00BB388D">
        <w:rPr>
          <w:rFonts w:eastAsiaTheme="minorEastAsia" w:cs="Arial"/>
          <w:b/>
        </w:rPr>
        <w:t xml:space="preserve">PDUs in </w:t>
      </w:r>
      <w:r>
        <w:rPr>
          <w:rFonts w:eastAsiaTheme="minorEastAsia" w:cs="Arial"/>
          <w:b/>
        </w:rPr>
        <w:t>a</w:t>
      </w:r>
      <w:r w:rsidRPr="00BB388D">
        <w:rPr>
          <w:rFonts w:eastAsiaTheme="minorEastAsia" w:cs="Arial"/>
          <w:b/>
        </w:rPr>
        <w:t xml:space="preserve"> transmission opportunity.</w:t>
      </w:r>
    </w:p>
    <w:p w14:paraId="7E6E7724" w14:textId="0920F525" w:rsidR="00243ECF" w:rsidRPr="00243ECF" w:rsidRDefault="00243ECF" w:rsidP="004F3BDC">
      <w:pPr>
        <w:rPr>
          <w:rFonts w:eastAsiaTheme="minorEastAsia" w:cs="Arial"/>
          <w:b/>
          <w:bCs/>
        </w:rPr>
      </w:pPr>
      <w:r w:rsidRPr="009301A6">
        <w:rPr>
          <w:rFonts w:eastAsiaTheme="minorEastAsia" w:cs="Arial"/>
          <w:b/>
        </w:rPr>
        <w:t xml:space="preserve">Proposal </w:t>
      </w:r>
      <w:r>
        <w:rPr>
          <w:rFonts w:eastAsiaTheme="minorEastAsia" w:cs="Arial"/>
          <w:b/>
        </w:rPr>
        <w:t>8</w:t>
      </w:r>
      <w:r w:rsidRPr="009301A6">
        <w:rPr>
          <w:rFonts w:eastAsiaTheme="minorEastAsia" w:cs="Arial"/>
          <w:b/>
        </w:rPr>
        <w:t>:</w:t>
      </w:r>
      <w:r>
        <w:rPr>
          <w:rFonts w:eastAsiaTheme="minorEastAsia" w:cs="Arial"/>
          <w:b/>
        </w:rPr>
        <w:t xml:space="preserve"> </w:t>
      </w:r>
      <w:r w:rsidRPr="00C0278F">
        <w:rPr>
          <w:rFonts w:eastAsiaTheme="minorEastAsia" w:cs="Arial"/>
          <w:b/>
        </w:rPr>
        <w:t xml:space="preserve">RAN2 shall </w:t>
      </w:r>
      <w:r>
        <w:rPr>
          <w:rFonts w:eastAsiaTheme="minorEastAsia" w:cs="Arial"/>
          <w:b/>
        </w:rPr>
        <w:t>consider</w:t>
      </w:r>
      <w:r w:rsidRPr="00C0278F">
        <w:rPr>
          <w:rFonts w:eastAsiaTheme="minorEastAsia" w:cs="Arial"/>
          <w:b/>
        </w:rPr>
        <w:t xml:space="preserve"> how many times </w:t>
      </w:r>
      <w:r>
        <w:rPr>
          <w:rFonts w:eastAsiaTheme="minorEastAsia" w:cs="Arial"/>
          <w:b/>
        </w:rPr>
        <w:t>p</w:t>
      </w:r>
      <w:r>
        <w:rPr>
          <w:rFonts w:eastAsiaTheme="minorEastAsia" w:cs="Arial" w:hint="eastAsia"/>
          <w:b/>
        </w:rPr>
        <w:t>oll</w:t>
      </w:r>
      <w:r>
        <w:rPr>
          <w:rFonts w:eastAsiaTheme="minorEastAsia" w:cs="Arial"/>
          <w:b/>
        </w:rPr>
        <w:t>ing</w:t>
      </w:r>
      <w:r w:rsidRPr="00C0278F">
        <w:rPr>
          <w:rFonts w:eastAsiaTheme="minorEastAsia" w:cs="Arial"/>
          <w:b/>
        </w:rPr>
        <w:t xml:space="preserve"> can be </w:t>
      </w:r>
      <w:r>
        <w:rPr>
          <w:rFonts w:eastAsiaTheme="minorEastAsia" w:cs="Arial"/>
          <w:b/>
        </w:rPr>
        <w:t xml:space="preserve">triggered if the remaining time of SDU </w:t>
      </w:r>
      <w:r w:rsidRPr="00B52471">
        <w:rPr>
          <w:rFonts w:eastAsiaTheme="minorEastAsia" w:cs="Arial"/>
          <w:b/>
        </w:rPr>
        <w:t>fall below the specified threshold</w:t>
      </w:r>
      <w:r w:rsidRPr="00C0278F">
        <w:rPr>
          <w:rFonts w:eastAsiaTheme="minorEastAsia" w:cs="Arial"/>
          <w:b/>
        </w:rPr>
        <w:t>.</w:t>
      </w:r>
    </w:p>
    <w:p w14:paraId="4ECE733D" w14:textId="77777777" w:rsidR="00087145" w:rsidRPr="00040AA3" w:rsidRDefault="00087145" w:rsidP="00365E7C">
      <w:pPr>
        <w:pStyle w:val="10"/>
        <w:spacing w:before="0" w:after="0"/>
        <w:jc w:val="both"/>
        <w:rPr>
          <w:lang w:val="en-US"/>
        </w:rPr>
      </w:pPr>
      <w:r>
        <w:rPr>
          <w:lang w:val="en-US"/>
        </w:rPr>
        <w:t>4</w:t>
      </w:r>
      <w:r w:rsidRPr="00040AA3">
        <w:rPr>
          <w:lang w:val="en-US"/>
        </w:rPr>
        <w:t xml:space="preserve">. References </w:t>
      </w:r>
    </w:p>
    <w:p w14:paraId="348BC7D8" w14:textId="6AD34294" w:rsidR="00087145" w:rsidRPr="00040AA3" w:rsidRDefault="00087145" w:rsidP="00365E7C">
      <w:pPr>
        <w:spacing w:after="0"/>
        <w:ind w:left="567" w:hanging="567"/>
        <w:rPr>
          <w:rFonts w:cs="Arial"/>
          <w:lang w:val="en-US"/>
        </w:rPr>
      </w:pPr>
      <w:r w:rsidRPr="00040AA3">
        <w:rPr>
          <w:rFonts w:cs="Arial"/>
          <w:lang w:val="en-US"/>
        </w:rPr>
        <w:t>[1]</w:t>
      </w:r>
      <w:r w:rsidRPr="00040AA3">
        <w:rPr>
          <w:rFonts w:cs="Arial"/>
          <w:lang w:val="en-US"/>
        </w:rPr>
        <w:tab/>
      </w:r>
      <w:r w:rsidR="001D7174" w:rsidRPr="002F06EB">
        <w:rPr>
          <w:lang w:val="en-US"/>
        </w:rPr>
        <w:t>RAN</w:t>
      </w:r>
      <w:r w:rsidR="001D7174">
        <w:rPr>
          <w:lang w:val="en-US"/>
        </w:rPr>
        <w:t xml:space="preserve">2 </w:t>
      </w:r>
      <w:r w:rsidR="001D7174" w:rsidRPr="002F06EB">
        <w:rPr>
          <w:lang w:val="en-US"/>
        </w:rPr>
        <w:t>#</w:t>
      </w:r>
      <w:r w:rsidR="001D7174">
        <w:rPr>
          <w:lang w:val="en-US"/>
        </w:rPr>
        <w:t>12</w:t>
      </w:r>
      <w:r w:rsidR="00EA66A4">
        <w:rPr>
          <w:lang w:val="en-US"/>
        </w:rPr>
        <w:t>9</w:t>
      </w:r>
      <w:r w:rsidR="001D7174">
        <w:rPr>
          <w:lang w:val="en-US"/>
        </w:rPr>
        <w:t xml:space="preserve"> Chairman Notes</w:t>
      </w:r>
    </w:p>
    <w:p w14:paraId="09132AD5" w14:textId="77777777" w:rsidR="005E349F" w:rsidRPr="00D31555" w:rsidRDefault="005E349F" w:rsidP="0032440C">
      <w:pPr>
        <w:spacing w:after="0"/>
        <w:rPr>
          <w:rFonts w:eastAsiaTheme="minorEastAsia"/>
          <w:lang w:val="en-US"/>
        </w:rPr>
      </w:pPr>
    </w:p>
    <w:sectPr w:rsidR="005E349F" w:rsidRPr="00D315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C8710" w14:textId="77777777" w:rsidR="00631464" w:rsidRDefault="00631464" w:rsidP="00A55683">
      <w:pPr>
        <w:spacing w:after="0"/>
      </w:pPr>
      <w:r>
        <w:separator/>
      </w:r>
    </w:p>
  </w:endnote>
  <w:endnote w:type="continuationSeparator" w:id="0">
    <w:p w14:paraId="287C1486" w14:textId="77777777" w:rsidR="00631464" w:rsidRDefault="0063146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FD267" w14:textId="77777777" w:rsidR="00631464" w:rsidRDefault="00631464" w:rsidP="00A55683">
      <w:pPr>
        <w:spacing w:after="0"/>
      </w:pPr>
      <w:r>
        <w:separator/>
      </w:r>
    </w:p>
  </w:footnote>
  <w:footnote w:type="continuationSeparator" w:id="0">
    <w:p w14:paraId="2D30050F" w14:textId="77777777" w:rsidR="00631464" w:rsidRDefault="0063146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9" type="#_x0000_t75" style="width:14.5pt;height:14.5pt" o:bullet="t">
        <v:imagedata r:id="rId1" o:title="mso1CCC"/>
      </v:shape>
    </w:pict>
  </w:numPicBullet>
  <w:abstractNum w:abstractNumId="0" w15:restartNumberingAfterBreak="0">
    <w:nsid w:val="04014471"/>
    <w:multiLevelType w:val="hybridMultilevel"/>
    <w:tmpl w:val="DC94CF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A01B5"/>
    <w:multiLevelType w:val="hybridMultilevel"/>
    <w:tmpl w:val="63007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E62C6"/>
    <w:multiLevelType w:val="hybridMultilevel"/>
    <w:tmpl w:val="9B940C2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1D0725"/>
    <w:multiLevelType w:val="hybridMultilevel"/>
    <w:tmpl w:val="20EE91FC"/>
    <w:lvl w:ilvl="0" w:tplc="FFFFFFFF">
      <w:start w:val="1"/>
      <w:numFmt w:val="decimal"/>
      <w:lvlText w:val="%1."/>
      <w:lvlJc w:val="left"/>
      <w:pPr>
        <w:ind w:left="1979" w:hanging="360"/>
      </w:pPr>
      <w:rPr>
        <w:rFonts w:ascii="Arial" w:eastAsia="MS Mincho" w:hAnsi="Arial" w:cs="Times New Roman"/>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9"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7031F0"/>
    <w:multiLevelType w:val="hybridMultilevel"/>
    <w:tmpl w:val="A0EC0928"/>
    <w:lvl w:ilvl="0" w:tplc="04090007">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2655FFA"/>
    <w:multiLevelType w:val="hybridMultilevel"/>
    <w:tmpl w:val="613CA69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C216063"/>
    <w:multiLevelType w:val="hybridMultilevel"/>
    <w:tmpl w:val="24DC4F26"/>
    <w:lvl w:ilvl="0" w:tplc="B5725422">
      <w:start w:val="1"/>
      <w:numFmt w:val="decimal"/>
      <w:lvlText w:val="%1."/>
      <w:lvlJc w:val="left"/>
      <w:pPr>
        <w:ind w:left="1979" w:hanging="360"/>
      </w:pPr>
      <w:rPr>
        <w:rFonts w:ascii="Arial" w:eastAsia="MS Mincho" w:hAnsi="Arial" w:cs="Times New Roman"/>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5DA5313"/>
    <w:multiLevelType w:val="hybridMultilevel"/>
    <w:tmpl w:val="DD384BCC"/>
    <w:lvl w:ilvl="0" w:tplc="2820BCFC">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AA41929"/>
    <w:multiLevelType w:val="hybridMultilevel"/>
    <w:tmpl w:val="ABAC6EA4"/>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AA65C0B"/>
    <w:multiLevelType w:val="multilevel"/>
    <w:tmpl w:val="20EE91FC"/>
    <w:styleLink w:val="1"/>
    <w:lvl w:ilvl="0">
      <w:start w:val="1"/>
      <w:numFmt w:val="decimal"/>
      <w:lvlText w:val="%1."/>
      <w:lvlJc w:val="left"/>
      <w:pPr>
        <w:ind w:left="1979" w:hanging="360"/>
      </w:pPr>
      <w:rPr>
        <w:rFonts w:ascii="Arial" w:eastAsia="MS Mincho" w:hAnsi="Arial" w:cs="Times New Roman"/>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7" w15:restartNumberingAfterBreak="0">
    <w:nsid w:val="5B41222B"/>
    <w:multiLevelType w:val="hybridMultilevel"/>
    <w:tmpl w:val="26ACE410"/>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834167"/>
    <w:multiLevelType w:val="hybridMultilevel"/>
    <w:tmpl w:val="9692DC80"/>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6FEC77B5"/>
    <w:multiLevelType w:val="hybridMultilevel"/>
    <w:tmpl w:val="E9A032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5534358E"/>
    <w:lvl w:ilvl="0" w:tplc="409A9E3A">
      <w:start w:val="1"/>
      <w:numFmt w:val="bullet"/>
      <w:pStyle w:val="Agreement"/>
      <w:lvlText w:val=""/>
      <w:lvlJc w:val="left"/>
      <w:pPr>
        <w:tabs>
          <w:tab w:val="num" w:pos="-476"/>
        </w:tabs>
        <w:ind w:left="-476"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549068D4">
      <w:numFmt w:val="bullet"/>
      <w:lvlText w:val="•"/>
      <w:lvlJc w:val="left"/>
      <w:pPr>
        <w:ind w:left="245" w:hanging="540"/>
      </w:pPr>
      <w:rPr>
        <w:rFonts w:ascii="Arial" w:eastAsia="MS Mincho" w:hAnsi="Arial" w:cs="Arial" w:hint="default"/>
      </w:rPr>
    </w:lvl>
    <w:lvl w:ilvl="3" w:tplc="0409000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24" w15:restartNumberingAfterBreak="0">
    <w:nsid w:val="72921C8D"/>
    <w:multiLevelType w:val="hybridMultilevel"/>
    <w:tmpl w:val="1CB6B7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3AC5C0E"/>
    <w:multiLevelType w:val="hybridMultilevel"/>
    <w:tmpl w:val="ACCA6C1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5231977"/>
    <w:multiLevelType w:val="hybridMultilevel"/>
    <w:tmpl w:val="5A1C5D3C"/>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5F1DF3"/>
    <w:multiLevelType w:val="hybridMultilevel"/>
    <w:tmpl w:val="3050F7FC"/>
    <w:lvl w:ilvl="0" w:tplc="235622E6">
      <w:start w:val="1"/>
      <w:numFmt w:val="decimal"/>
      <w:lvlText w:val="%1."/>
      <w:lvlJc w:val="left"/>
      <w:pPr>
        <w:ind w:left="260" w:hanging="360"/>
      </w:pPr>
      <w:rPr>
        <w:rFonts w:hint="default"/>
      </w:rPr>
    </w:lvl>
    <w:lvl w:ilvl="1" w:tplc="04090019" w:tentative="1">
      <w:start w:val="1"/>
      <w:numFmt w:val="lowerLetter"/>
      <w:lvlText w:val="%2)"/>
      <w:lvlJc w:val="left"/>
      <w:pPr>
        <w:ind w:left="780" w:hanging="440"/>
      </w:pPr>
    </w:lvl>
    <w:lvl w:ilvl="2" w:tplc="0409001B" w:tentative="1">
      <w:start w:val="1"/>
      <w:numFmt w:val="lowerRoman"/>
      <w:lvlText w:val="%3."/>
      <w:lvlJc w:val="right"/>
      <w:pPr>
        <w:ind w:left="1220" w:hanging="440"/>
      </w:pPr>
    </w:lvl>
    <w:lvl w:ilvl="3" w:tplc="0409000F" w:tentative="1">
      <w:start w:val="1"/>
      <w:numFmt w:val="decimal"/>
      <w:lvlText w:val="%4."/>
      <w:lvlJc w:val="left"/>
      <w:pPr>
        <w:ind w:left="1660" w:hanging="440"/>
      </w:pPr>
    </w:lvl>
    <w:lvl w:ilvl="4" w:tplc="04090019" w:tentative="1">
      <w:start w:val="1"/>
      <w:numFmt w:val="lowerLetter"/>
      <w:lvlText w:val="%5)"/>
      <w:lvlJc w:val="left"/>
      <w:pPr>
        <w:ind w:left="2100" w:hanging="440"/>
      </w:pPr>
    </w:lvl>
    <w:lvl w:ilvl="5" w:tplc="0409001B" w:tentative="1">
      <w:start w:val="1"/>
      <w:numFmt w:val="lowerRoman"/>
      <w:lvlText w:val="%6."/>
      <w:lvlJc w:val="right"/>
      <w:pPr>
        <w:ind w:left="2540" w:hanging="440"/>
      </w:pPr>
    </w:lvl>
    <w:lvl w:ilvl="6" w:tplc="0409000F" w:tentative="1">
      <w:start w:val="1"/>
      <w:numFmt w:val="decimal"/>
      <w:lvlText w:val="%7."/>
      <w:lvlJc w:val="left"/>
      <w:pPr>
        <w:ind w:left="2980" w:hanging="440"/>
      </w:pPr>
    </w:lvl>
    <w:lvl w:ilvl="7" w:tplc="04090019" w:tentative="1">
      <w:start w:val="1"/>
      <w:numFmt w:val="lowerLetter"/>
      <w:lvlText w:val="%8)"/>
      <w:lvlJc w:val="left"/>
      <w:pPr>
        <w:ind w:left="3420" w:hanging="440"/>
      </w:pPr>
    </w:lvl>
    <w:lvl w:ilvl="8" w:tplc="0409001B" w:tentative="1">
      <w:start w:val="1"/>
      <w:numFmt w:val="lowerRoman"/>
      <w:lvlText w:val="%9."/>
      <w:lvlJc w:val="right"/>
      <w:pPr>
        <w:ind w:left="3860" w:hanging="440"/>
      </w:pPr>
    </w:lvl>
  </w:abstractNum>
  <w:abstractNum w:abstractNumId="28" w15:restartNumberingAfterBreak="0">
    <w:nsid w:val="7CF21429"/>
    <w:multiLevelType w:val="hybridMultilevel"/>
    <w:tmpl w:val="4D7C20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26"/>
  </w:num>
  <w:num w:numId="4">
    <w:abstractNumId w:val="5"/>
  </w:num>
  <w:num w:numId="5">
    <w:abstractNumId w:val="17"/>
  </w:num>
  <w:num w:numId="6">
    <w:abstractNumId w:val="13"/>
  </w:num>
  <w:num w:numId="7">
    <w:abstractNumId w:val="2"/>
  </w:num>
  <w:num w:numId="8">
    <w:abstractNumId w:val="27"/>
  </w:num>
  <w:num w:numId="9">
    <w:abstractNumId w:val="23"/>
  </w:num>
  <w:num w:numId="10">
    <w:abstractNumId w:val="24"/>
  </w:num>
  <w:num w:numId="11">
    <w:abstractNumId w:val="8"/>
  </w:num>
  <w:num w:numId="12">
    <w:abstractNumId w:val="16"/>
  </w:num>
  <w:num w:numId="13">
    <w:abstractNumId w:val="25"/>
  </w:num>
  <w:num w:numId="14">
    <w:abstractNumId w:val="21"/>
  </w:num>
  <w:num w:numId="15">
    <w:abstractNumId w:val="15"/>
  </w:num>
  <w:num w:numId="16">
    <w:abstractNumId w:val="20"/>
  </w:num>
  <w:num w:numId="17">
    <w:abstractNumId w:val="28"/>
  </w:num>
  <w:num w:numId="18">
    <w:abstractNumId w:val="0"/>
  </w:num>
  <w:num w:numId="19">
    <w:abstractNumId w:val="3"/>
  </w:num>
  <w:num w:numId="20">
    <w:abstractNumId w:val="6"/>
  </w:num>
  <w:num w:numId="21">
    <w:abstractNumId w:val="19"/>
  </w:num>
  <w:num w:numId="22">
    <w:abstractNumId w:val="22"/>
  </w:num>
  <w:num w:numId="23">
    <w:abstractNumId w:val="14"/>
  </w:num>
  <w:num w:numId="24">
    <w:abstractNumId w:val="12"/>
  </w:num>
  <w:num w:numId="25">
    <w:abstractNumId w:val="11"/>
  </w:num>
  <w:num w:numId="26">
    <w:abstractNumId w:val="1"/>
  </w:num>
  <w:num w:numId="27">
    <w:abstractNumId w:val="18"/>
  </w:num>
  <w:num w:numId="28">
    <w:abstractNumId w:val="10"/>
  </w:num>
  <w:num w:numId="29">
    <w:abstractNumId w:val="4"/>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0A"/>
    <w:rsid w:val="000011A7"/>
    <w:rsid w:val="0001115C"/>
    <w:rsid w:val="0001681C"/>
    <w:rsid w:val="00017A53"/>
    <w:rsid w:val="0002285E"/>
    <w:rsid w:val="00024117"/>
    <w:rsid w:val="00033887"/>
    <w:rsid w:val="00037406"/>
    <w:rsid w:val="000408A3"/>
    <w:rsid w:val="00040A16"/>
    <w:rsid w:val="00045B0F"/>
    <w:rsid w:val="00054900"/>
    <w:rsid w:val="0005519D"/>
    <w:rsid w:val="000563CC"/>
    <w:rsid w:val="0005730D"/>
    <w:rsid w:val="000577F0"/>
    <w:rsid w:val="00060407"/>
    <w:rsid w:val="000624EC"/>
    <w:rsid w:val="00066233"/>
    <w:rsid w:val="00067F52"/>
    <w:rsid w:val="0007457E"/>
    <w:rsid w:val="00075F0C"/>
    <w:rsid w:val="00081873"/>
    <w:rsid w:val="0008401F"/>
    <w:rsid w:val="00087145"/>
    <w:rsid w:val="00094BCC"/>
    <w:rsid w:val="000C07F0"/>
    <w:rsid w:val="000C1D07"/>
    <w:rsid w:val="000C2D44"/>
    <w:rsid w:val="000C32FA"/>
    <w:rsid w:val="000C6C86"/>
    <w:rsid w:val="000D2053"/>
    <w:rsid w:val="000D644B"/>
    <w:rsid w:val="000E1E94"/>
    <w:rsid w:val="000E4AB6"/>
    <w:rsid w:val="000E7E27"/>
    <w:rsid w:val="000F5AFD"/>
    <w:rsid w:val="000F6B84"/>
    <w:rsid w:val="000F7E89"/>
    <w:rsid w:val="0010139B"/>
    <w:rsid w:val="001176DB"/>
    <w:rsid w:val="00125DC2"/>
    <w:rsid w:val="00134DC9"/>
    <w:rsid w:val="00147777"/>
    <w:rsid w:val="00150C9B"/>
    <w:rsid w:val="001514AB"/>
    <w:rsid w:val="00163B77"/>
    <w:rsid w:val="001874A6"/>
    <w:rsid w:val="001900C8"/>
    <w:rsid w:val="00192D6C"/>
    <w:rsid w:val="001937E8"/>
    <w:rsid w:val="00196EEB"/>
    <w:rsid w:val="001A68E0"/>
    <w:rsid w:val="001B2D15"/>
    <w:rsid w:val="001B5073"/>
    <w:rsid w:val="001B6989"/>
    <w:rsid w:val="001C6D3D"/>
    <w:rsid w:val="001C7BAC"/>
    <w:rsid w:val="001D4138"/>
    <w:rsid w:val="001D7174"/>
    <w:rsid w:val="001E1CD1"/>
    <w:rsid w:val="001E2818"/>
    <w:rsid w:val="001E2877"/>
    <w:rsid w:val="001E6055"/>
    <w:rsid w:val="001F11D3"/>
    <w:rsid w:val="001F4B82"/>
    <w:rsid w:val="002003DA"/>
    <w:rsid w:val="00201E3C"/>
    <w:rsid w:val="00202F3D"/>
    <w:rsid w:val="00217C6F"/>
    <w:rsid w:val="00220046"/>
    <w:rsid w:val="002207B2"/>
    <w:rsid w:val="00220CEC"/>
    <w:rsid w:val="00227F7F"/>
    <w:rsid w:val="00231E5D"/>
    <w:rsid w:val="0023250D"/>
    <w:rsid w:val="00234078"/>
    <w:rsid w:val="00243ECF"/>
    <w:rsid w:val="00245CE1"/>
    <w:rsid w:val="00246FDF"/>
    <w:rsid w:val="0025259D"/>
    <w:rsid w:val="00254541"/>
    <w:rsid w:val="00254F51"/>
    <w:rsid w:val="00257FFA"/>
    <w:rsid w:val="00275AEB"/>
    <w:rsid w:val="00276D5C"/>
    <w:rsid w:val="00284595"/>
    <w:rsid w:val="00294677"/>
    <w:rsid w:val="002A0E51"/>
    <w:rsid w:val="002A1286"/>
    <w:rsid w:val="002A3FB8"/>
    <w:rsid w:val="002A4969"/>
    <w:rsid w:val="002A4D0A"/>
    <w:rsid w:val="002A6879"/>
    <w:rsid w:val="002A7147"/>
    <w:rsid w:val="002B40D3"/>
    <w:rsid w:val="002B56D3"/>
    <w:rsid w:val="002B7A7D"/>
    <w:rsid w:val="002C3A02"/>
    <w:rsid w:val="002D2F2D"/>
    <w:rsid w:val="002F06EB"/>
    <w:rsid w:val="002F413B"/>
    <w:rsid w:val="002F659A"/>
    <w:rsid w:val="00302F66"/>
    <w:rsid w:val="00307E6A"/>
    <w:rsid w:val="00310DC2"/>
    <w:rsid w:val="00312CA9"/>
    <w:rsid w:val="00315BEB"/>
    <w:rsid w:val="00320AE7"/>
    <w:rsid w:val="003210A8"/>
    <w:rsid w:val="00322359"/>
    <w:rsid w:val="0032440C"/>
    <w:rsid w:val="00326142"/>
    <w:rsid w:val="003263E1"/>
    <w:rsid w:val="0032769E"/>
    <w:rsid w:val="00332218"/>
    <w:rsid w:val="00334E78"/>
    <w:rsid w:val="0033518D"/>
    <w:rsid w:val="00336F89"/>
    <w:rsid w:val="00340486"/>
    <w:rsid w:val="003504FE"/>
    <w:rsid w:val="003514CE"/>
    <w:rsid w:val="00351AFB"/>
    <w:rsid w:val="00356F30"/>
    <w:rsid w:val="00357A12"/>
    <w:rsid w:val="00360A57"/>
    <w:rsid w:val="00361523"/>
    <w:rsid w:val="0036205C"/>
    <w:rsid w:val="00365E7C"/>
    <w:rsid w:val="00383B3A"/>
    <w:rsid w:val="00385468"/>
    <w:rsid w:val="00395D9B"/>
    <w:rsid w:val="00397F96"/>
    <w:rsid w:val="003A1A1A"/>
    <w:rsid w:val="003A1AD4"/>
    <w:rsid w:val="003A2D14"/>
    <w:rsid w:val="003A398E"/>
    <w:rsid w:val="003A5F05"/>
    <w:rsid w:val="003B019A"/>
    <w:rsid w:val="003B184E"/>
    <w:rsid w:val="003B27AD"/>
    <w:rsid w:val="003B2EF2"/>
    <w:rsid w:val="003B5B7E"/>
    <w:rsid w:val="003B6F79"/>
    <w:rsid w:val="003D1ADD"/>
    <w:rsid w:val="003D1B11"/>
    <w:rsid w:val="003D1D06"/>
    <w:rsid w:val="003D219C"/>
    <w:rsid w:val="003D542D"/>
    <w:rsid w:val="003D6591"/>
    <w:rsid w:val="003E53C4"/>
    <w:rsid w:val="003E66CA"/>
    <w:rsid w:val="003F73D5"/>
    <w:rsid w:val="004127C3"/>
    <w:rsid w:val="0041518F"/>
    <w:rsid w:val="004166C3"/>
    <w:rsid w:val="00417927"/>
    <w:rsid w:val="004200CA"/>
    <w:rsid w:val="00420717"/>
    <w:rsid w:val="00422431"/>
    <w:rsid w:val="004268A9"/>
    <w:rsid w:val="00430722"/>
    <w:rsid w:val="00433392"/>
    <w:rsid w:val="00445E19"/>
    <w:rsid w:val="00445F76"/>
    <w:rsid w:val="004476FE"/>
    <w:rsid w:val="00452DAC"/>
    <w:rsid w:val="0046143D"/>
    <w:rsid w:val="004636FA"/>
    <w:rsid w:val="00467CD9"/>
    <w:rsid w:val="00471342"/>
    <w:rsid w:val="00476148"/>
    <w:rsid w:val="00480843"/>
    <w:rsid w:val="00484020"/>
    <w:rsid w:val="004906A3"/>
    <w:rsid w:val="00491AE5"/>
    <w:rsid w:val="004960B4"/>
    <w:rsid w:val="004A2BE2"/>
    <w:rsid w:val="004A75F3"/>
    <w:rsid w:val="004B3F43"/>
    <w:rsid w:val="004C0757"/>
    <w:rsid w:val="004C51EF"/>
    <w:rsid w:val="004C5B84"/>
    <w:rsid w:val="004C6456"/>
    <w:rsid w:val="004D3149"/>
    <w:rsid w:val="004E0E93"/>
    <w:rsid w:val="004E4B89"/>
    <w:rsid w:val="004F3404"/>
    <w:rsid w:val="004F3BDC"/>
    <w:rsid w:val="004F57EC"/>
    <w:rsid w:val="005033EB"/>
    <w:rsid w:val="00513105"/>
    <w:rsid w:val="005131CA"/>
    <w:rsid w:val="0051531C"/>
    <w:rsid w:val="00521E7E"/>
    <w:rsid w:val="00523518"/>
    <w:rsid w:val="00536BED"/>
    <w:rsid w:val="00540096"/>
    <w:rsid w:val="0054101E"/>
    <w:rsid w:val="005416F7"/>
    <w:rsid w:val="00543D65"/>
    <w:rsid w:val="00544FED"/>
    <w:rsid w:val="00545744"/>
    <w:rsid w:val="00555CC7"/>
    <w:rsid w:val="00556F47"/>
    <w:rsid w:val="00560B69"/>
    <w:rsid w:val="00561BA0"/>
    <w:rsid w:val="0056302A"/>
    <w:rsid w:val="00563CFD"/>
    <w:rsid w:val="005653B9"/>
    <w:rsid w:val="00581003"/>
    <w:rsid w:val="00587679"/>
    <w:rsid w:val="005968B6"/>
    <w:rsid w:val="005A0DF3"/>
    <w:rsid w:val="005A11C2"/>
    <w:rsid w:val="005A14FB"/>
    <w:rsid w:val="005A2A03"/>
    <w:rsid w:val="005A4798"/>
    <w:rsid w:val="005B0715"/>
    <w:rsid w:val="005B1E82"/>
    <w:rsid w:val="005C0B40"/>
    <w:rsid w:val="005C1D20"/>
    <w:rsid w:val="005C3F54"/>
    <w:rsid w:val="005C4991"/>
    <w:rsid w:val="005C54F1"/>
    <w:rsid w:val="005C5893"/>
    <w:rsid w:val="005E1DF1"/>
    <w:rsid w:val="005E349F"/>
    <w:rsid w:val="005E43BE"/>
    <w:rsid w:val="005E61E7"/>
    <w:rsid w:val="005F4424"/>
    <w:rsid w:val="006031CB"/>
    <w:rsid w:val="0060440E"/>
    <w:rsid w:val="00605A6F"/>
    <w:rsid w:val="00610DE8"/>
    <w:rsid w:val="006138F1"/>
    <w:rsid w:val="00620CE1"/>
    <w:rsid w:val="006218E9"/>
    <w:rsid w:val="00623E58"/>
    <w:rsid w:val="0062679D"/>
    <w:rsid w:val="00631464"/>
    <w:rsid w:val="006352C7"/>
    <w:rsid w:val="00636078"/>
    <w:rsid w:val="00654737"/>
    <w:rsid w:val="00654ED7"/>
    <w:rsid w:val="006707E8"/>
    <w:rsid w:val="00672FA2"/>
    <w:rsid w:val="00673E0B"/>
    <w:rsid w:val="006774E3"/>
    <w:rsid w:val="0068183A"/>
    <w:rsid w:val="006822F0"/>
    <w:rsid w:val="006851E6"/>
    <w:rsid w:val="00685FFA"/>
    <w:rsid w:val="00695006"/>
    <w:rsid w:val="0069560E"/>
    <w:rsid w:val="006A38A7"/>
    <w:rsid w:val="006A4474"/>
    <w:rsid w:val="006B13EB"/>
    <w:rsid w:val="006C4438"/>
    <w:rsid w:val="006C4666"/>
    <w:rsid w:val="006C7316"/>
    <w:rsid w:val="006D081C"/>
    <w:rsid w:val="006D1F5E"/>
    <w:rsid w:val="006D5C82"/>
    <w:rsid w:val="006D6831"/>
    <w:rsid w:val="006D6981"/>
    <w:rsid w:val="006E54A7"/>
    <w:rsid w:val="006E6F08"/>
    <w:rsid w:val="006F49BF"/>
    <w:rsid w:val="007123CB"/>
    <w:rsid w:val="007165A2"/>
    <w:rsid w:val="007179F7"/>
    <w:rsid w:val="0072252A"/>
    <w:rsid w:val="0072492C"/>
    <w:rsid w:val="0074009E"/>
    <w:rsid w:val="00744773"/>
    <w:rsid w:val="00755386"/>
    <w:rsid w:val="00756B96"/>
    <w:rsid w:val="00757596"/>
    <w:rsid w:val="007644D2"/>
    <w:rsid w:val="00765FD0"/>
    <w:rsid w:val="00770ECF"/>
    <w:rsid w:val="00772339"/>
    <w:rsid w:val="00776ABD"/>
    <w:rsid w:val="0078173A"/>
    <w:rsid w:val="00784E65"/>
    <w:rsid w:val="00786F82"/>
    <w:rsid w:val="00790959"/>
    <w:rsid w:val="00793E5D"/>
    <w:rsid w:val="00794598"/>
    <w:rsid w:val="00795FAF"/>
    <w:rsid w:val="007A25D8"/>
    <w:rsid w:val="007A5AD6"/>
    <w:rsid w:val="007A74C9"/>
    <w:rsid w:val="007A77D8"/>
    <w:rsid w:val="007B2B04"/>
    <w:rsid w:val="007B342D"/>
    <w:rsid w:val="007B5708"/>
    <w:rsid w:val="007B7452"/>
    <w:rsid w:val="007C53D3"/>
    <w:rsid w:val="007C7BB3"/>
    <w:rsid w:val="007D05ED"/>
    <w:rsid w:val="007D0688"/>
    <w:rsid w:val="007D7306"/>
    <w:rsid w:val="007E2648"/>
    <w:rsid w:val="007E2B0F"/>
    <w:rsid w:val="007E6EBF"/>
    <w:rsid w:val="007F1410"/>
    <w:rsid w:val="007F26F0"/>
    <w:rsid w:val="00801CB6"/>
    <w:rsid w:val="00810BDD"/>
    <w:rsid w:val="008158A8"/>
    <w:rsid w:val="0083048A"/>
    <w:rsid w:val="0083356B"/>
    <w:rsid w:val="0083449E"/>
    <w:rsid w:val="008351D3"/>
    <w:rsid w:val="00836A37"/>
    <w:rsid w:val="00844BF4"/>
    <w:rsid w:val="00846B4D"/>
    <w:rsid w:val="00854972"/>
    <w:rsid w:val="008567E6"/>
    <w:rsid w:val="00860876"/>
    <w:rsid w:val="0086405A"/>
    <w:rsid w:val="00866390"/>
    <w:rsid w:val="0087382F"/>
    <w:rsid w:val="008745D4"/>
    <w:rsid w:val="00885B2E"/>
    <w:rsid w:val="00886924"/>
    <w:rsid w:val="00892333"/>
    <w:rsid w:val="00893E52"/>
    <w:rsid w:val="00896E97"/>
    <w:rsid w:val="008974A9"/>
    <w:rsid w:val="008A3E6F"/>
    <w:rsid w:val="008A4192"/>
    <w:rsid w:val="008A577C"/>
    <w:rsid w:val="008A6B4C"/>
    <w:rsid w:val="008C1A91"/>
    <w:rsid w:val="008C2A79"/>
    <w:rsid w:val="008C68C8"/>
    <w:rsid w:val="008D088B"/>
    <w:rsid w:val="008D75C1"/>
    <w:rsid w:val="008E2E81"/>
    <w:rsid w:val="008F1EEB"/>
    <w:rsid w:val="008F35B9"/>
    <w:rsid w:val="008F5864"/>
    <w:rsid w:val="009005DE"/>
    <w:rsid w:val="0090744F"/>
    <w:rsid w:val="0091276D"/>
    <w:rsid w:val="00917075"/>
    <w:rsid w:val="009228DD"/>
    <w:rsid w:val="00923918"/>
    <w:rsid w:val="0092762B"/>
    <w:rsid w:val="009301A6"/>
    <w:rsid w:val="00931248"/>
    <w:rsid w:val="00932E46"/>
    <w:rsid w:val="009459D9"/>
    <w:rsid w:val="00947CC2"/>
    <w:rsid w:val="00953BB4"/>
    <w:rsid w:val="00960321"/>
    <w:rsid w:val="009654F7"/>
    <w:rsid w:val="00967574"/>
    <w:rsid w:val="009734C8"/>
    <w:rsid w:val="0098202C"/>
    <w:rsid w:val="00983B4C"/>
    <w:rsid w:val="00990BE3"/>
    <w:rsid w:val="00992B71"/>
    <w:rsid w:val="009951EB"/>
    <w:rsid w:val="00995C7A"/>
    <w:rsid w:val="009A624F"/>
    <w:rsid w:val="009A64BB"/>
    <w:rsid w:val="009A7746"/>
    <w:rsid w:val="009B113A"/>
    <w:rsid w:val="009B224E"/>
    <w:rsid w:val="009B6091"/>
    <w:rsid w:val="009C26AE"/>
    <w:rsid w:val="009C3E14"/>
    <w:rsid w:val="009C5F29"/>
    <w:rsid w:val="009D1CA2"/>
    <w:rsid w:val="009E163C"/>
    <w:rsid w:val="009F60D6"/>
    <w:rsid w:val="00A00A1F"/>
    <w:rsid w:val="00A026B7"/>
    <w:rsid w:val="00A05874"/>
    <w:rsid w:val="00A10023"/>
    <w:rsid w:val="00A10AFC"/>
    <w:rsid w:val="00A15817"/>
    <w:rsid w:val="00A32B85"/>
    <w:rsid w:val="00A411A7"/>
    <w:rsid w:val="00A47746"/>
    <w:rsid w:val="00A50941"/>
    <w:rsid w:val="00A52F60"/>
    <w:rsid w:val="00A53A93"/>
    <w:rsid w:val="00A54BE6"/>
    <w:rsid w:val="00A55683"/>
    <w:rsid w:val="00A71C2C"/>
    <w:rsid w:val="00A72201"/>
    <w:rsid w:val="00A771E0"/>
    <w:rsid w:val="00A823B4"/>
    <w:rsid w:val="00A82AF6"/>
    <w:rsid w:val="00A82CB9"/>
    <w:rsid w:val="00A82E7B"/>
    <w:rsid w:val="00A91024"/>
    <w:rsid w:val="00AA47DE"/>
    <w:rsid w:val="00AA5B51"/>
    <w:rsid w:val="00AA611B"/>
    <w:rsid w:val="00AB03B5"/>
    <w:rsid w:val="00AB5F3D"/>
    <w:rsid w:val="00AC0A78"/>
    <w:rsid w:val="00AC5601"/>
    <w:rsid w:val="00AD1CFE"/>
    <w:rsid w:val="00AD5A06"/>
    <w:rsid w:val="00AD64D2"/>
    <w:rsid w:val="00AE01B1"/>
    <w:rsid w:val="00AE3392"/>
    <w:rsid w:val="00AE4128"/>
    <w:rsid w:val="00AE52B8"/>
    <w:rsid w:val="00AE73F0"/>
    <w:rsid w:val="00AE750D"/>
    <w:rsid w:val="00AF07A3"/>
    <w:rsid w:val="00AF78B4"/>
    <w:rsid w:val="00B067E6"/>
    <w:rsid w:val="00B11D65"/>
    <w:rsid w:val="00B138AF"/>
    <w:rsid w:val="00B14A2B"/>
    <w:rsid w:val="00B14F1E"/>
    <w:rsid w:val="00B2356E"/>
    <w:rsid w:val="00B26F69"/>
    <w:rsid w:val="00B31DF5"/>
    <w:rsid w:val="00B32979"/>
    <w:rsid w:val="00B331D3"/>
    <w:rsid w:val="00B36ED4"/>
    <w:rsid w:val="00B409A8"/>
    <w:rsid w:val="00B40E17"/>
    <w:rsid w:val="00B52471"/>
    <w:rsid w:val="00B56792"/>
    <w:rsid w:val="00B619AF"/>
    <w:rsid w:val="00B61C0E"/>
    <w:rsid w:val="00B62910"/>
    <w:rsid w:val="00B73438"/>
    <w:rsid w:val="00B74C4D"/>
    <w:rsid w:val="00B85F2F"/>
    <w:rsid w:val="00B94F69"/>
    <w:rsid w:val="00B9591A"/>
    <w:rsid w:val="00B960B0"/>
    <w:rsid w:val="00BA04ED"/>
    <w:rsid w:val="00BA2F7A"/>
    <w:rsid w:val="00BA36C4"/>
    <w:rsid w:val="00BA72C3"/>
    <w:rsid w:val="00BB388D"/>
    <w:rsid w:val="00BB72C0"/>
    <w:rsid w:val="00BB756F"/>
    <w:rsid w:val="00BC69B1"/>
    <w:rsid w:val="00BD6E1B"/>
    <w:rsid w:val="00BE25C8"/>
    <w:rsid w:val="00BE2F01"/>
    <w:rsid w:val="00BF2C2D"/>
    <w:rsid w:val="00C0278F"/>
    <w:rsid w:val="00C04960"/>
    <w:rsid w:val="00C10C96"/>
    <w:rsid w:val="00C1690A"/>
    <w:rsid w:val="00C20916"/>
    <w:rsid w:val="00C22B9D"/>
    <w:rsid w:val="00C22C41"/>
    <w:rsid w:val="00C25ECC"/>
    <w:rsid w:val="00C27E7E"/>
    <w:rsid w:val="00C32E12"/>
    <w:rsid w:val="00C33B92"/>
    <w:rsid w:val="00C41961"/>
    <w:rsid w:val="00C6618E"/>
    <w:rsid w:val="00C72CB7"/>
    <w:rsid w:val="00C72D46"/>
    <w:rsid w:val="00C7352D"/>
    <w:rsid w:val="00C76FE5"/>
    <w:rsid w:val="00C77E32"/>
    <w:rsid w:val="00C803A7"/>
    <w:rsid w:val="00C80A2E"/>
    <w:rsid w:val="00C96F7F"/>
    <w:rsid w:val="00CA7A00"/>
    <w:rsid w:val="00CB4667"/>
    <w:rsid w:val="00CB6DBC"/>
    <w:rsid w:val="00CD0C6A"/>
    <w:rsid w:val="00CD144C"/>
    <w:rsid w:val="00CD19F4"/>
    <w:rsid w:val="00CD2468"/>
    <w:rsid w:val="00CD3EF3"/>
    <w:rsid w:val="00CD4640"/>
    <w:rsid w:val="00CD746B"/>
    <w:rsid w:val="00CE5344"/>
    <w:rsid w:val="00CE6224"/>
    <w:rsid w:val="00D009F8"/>
    <w:rsid w:val="00D11CA2"/>
    <w:rsid w:val="00D21F48"/>
    <w:rsid w:val="00D3097D"/>
    <w:rsid w:val="00D309B8"/>
    <w:rsid w:val="00D31555"/>
    <w:rsid w:val="00D31A98"/>
    <w:rsid w:val="00D425AB"/>
    <w:rsid w:val="00D46544"/>
    <w:rsid w:val="00D61A68"/>
    <w:rsid w:val="00D71DCF"/>
    <w:rsid w:val="00D76DA2"/>
    <w:rsid w:val="00D77081"/>
    <w:rsid w:val="00D84ACF"/>
    <w:rsid w:val="00D953CE"/>
    <w:rsid w:val="00D97955"/>
    <w:rsid w:val="00D97EED"/>
    <w:rsid w:val="00DA2B26"/>
    <w:rsid w:val="00DA78F6"/>
    <w:rsid w:val="00DB6A02"/>
    <w:rsid w:val="00DC7406"/>
    <w:rsid w:val="00DD1C44"/>
    <w:rsid w:val="00DE05A7"/>
    <w:rsid w:val="00DE1958"/>
    <w:rsid w:val="00DE57E8"/>
    <w:rsid w:val="00DE7F12"/>
    <w:rsid w:val="00DF025C"/>
    <w:rsid w:val="00DF06B2"/>
    <w:rsid w:val="00DF21DE"/>
    <w:rsid w:val="00DF3647"/>
    <w:rsid w:val="00DF3F1B"/>
    <w:rsid w:val="00DF6995"/>
    <w:rsid w:val="00DF782D"/>
    <w:rsid w:val="00E01284"/>
    <w:rsid w:val="00E05EBA"/>
    <w:rsid w:val="00E116E1"/>
    <w:rsid w:val="00E21018"/>
    <w:rsid w:val="00E24BD2"/>
    <w:rsid w:val="00E34A8E"/>
    <w:rsid w:val="00E354E6"/>
    <w:rsid w:val="00E37402"/>
    <w:rsid w:val="00E40877"/>
    <w:rsid w:val="00E44102"/>
    <w:rsid w:val="00E475C3"/>
    <w:rsid w:val="00E51853"/>
    <w:rsid w:val="00E51A30"/>
    <w:rsid w:val="00E55907"/>
    <w:rsid w:val="00E63708"/>
    <w:rsid w:val="00E70E3D"/>
    <w:rsid w:val="00E71A96"/>
    <w:rsid w:val="00E80F32"/>
    <w:rsid w:val="00E83F2D"/>
    <w:rsid w:val="00E8775F"/>
    <w:rsid w:val="00E9003E"/>
    <w:rsid w:val="00E92094"/>
    <w:rsid w:val="00E94B4F"/>
    <w:rsid w:val="00E9741E"/>
    <w:rsid w:val="00EA0FDC"/>
    <w:rsid w:val="00EA2667"/>
    <w:rsid w:val="00EA2AA0"/>
    <w:rsid w:val="00EA3454"/>
    <w:rsid w:val="00EA66A4"/>
    <w:rsid w:val="00EB62A6"/>
    <w:rsid w:val="00EC10D3"/>
    <w:rsid w:val="00EC696C"/>
    <w:rsid w:val="00ED05DA"/>
    <w:rsid w:val="00ED5CB7"/>
    <w:rsid w:val="00ED7A79"/>
    <w:rsid w:val="00EE391F"/>
    <w:rsid w:val="00EE588D"/>
    <w:rsid w:val="00EE5E57"/>
    <w:rsid w:val="00EF29F2"/>
    <w:rsid w:val="00EF2A87"/>
    <w:rsid w:val="00F05FEB"/>
    <w:rsid w:val="00F14E50"/>
    <w:rsid w:val="00F217CF"/>
    <w:rsid w:val="00F24062"/>
    <w:rsid w:val="00F25091"/>
    <w:rsid w:val="00F25313"/>
    <w:rsid w:val="00F26756"/>
    <w:rsid w:val="00F37586"/>
    <w:rsid w:val="00F40F59"/>
    <w:rsid w:val="00F41459"/>
    <w:rsid w:val="00F42554"/>
    <w:rsid w:val="00F6277C"/>
    <w:rsid w:val="00F630F0"/>
    <w:rsid w:val="00F63390"/>
    <w:rsid w:val="00F675C2"/>
    <w:rsid w:val="00F7334E"/>
    <w:rsid w:val="00F828F4"/>
    <w:rsid w:val="00F8501F"/>
    <w:rsid w:val="00F85DF9"/>
    <w:rsid w:val="00F96AED"/>
    <w:rsid w:val="00FB112F"/>
    <w:rsid w:val="00FB2D5D"/>
    <w:rsid w:val="00FB6730"/>
    <w:rsid w:val="00FC06B7"/>
    <w:rsid w:val="00FC409B"/>
    <w:rsid w:val="00FC50A3"/>
    <w:rsid w:val="00FC6198"/>
    <w:rsid w:val="00FD23B8"/>
    <w:rsid w:val="00FD68B5"/>
    <w:rsid w:val="00FE183E"/>
    <w:rsid w:val="00FF5CA7"/>
    <w:rsid w:val="00FF6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0">
    <w:name w:val="heading 1"/>
    <w:aliases w:val="H1,h1,app heading 1,l1,Memo Heading 1,h11,h12,h13,h14,h15,h16,Heading 1_a,h17,h111,h121,h131,h141,h151,h161,h18,h112,h122,h132,h142,h152,h162,h19,h113,h123,h133,h143,h153,h163,NMP Heading 1,1. Heading"/>
    <w:next w:val="a"/>
    <w:link w:val="11"/>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0"/>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6352C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0"/>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B1">
    <w:name w:val="B1"/>
    <w:basedOn w:val="a9"/>
    <w:rsid w:val="002F06EB"/>
    <w:pPr>
      <w:spacing w:after="180"/>
      <w:ind w:left="568" w:firstLineChars="0" w:hanging="284"/>
      <w:contextualSpacing w:val="0"/>
      <w:jc w:val="left"/>
    </w:pPr>
    <w:rPr>
      <w:rFonts w:ascii="Times New Roman" w:eastAsia="宋体" w:hAnsi="Times New Roman"/>
      <w:lang w:eastAsia="en-GB"/>
    </w:rPr>
  </w:style>
  <w:style w:type="paragraph" w:customStyle="1" w:styleId="B2">
    <w:name w:val="B2"/>
    <w:basedOn w:val="21"/>
    <w:rsid w:val="002F06EB"/>
    <w:pPr>
      <w:spacing w:after="180"/>
      <w:ind w:leftChars="0" w:left="851" w:firstLineChars="0" w:hanging="284"/>
      <w:contextualSpacing w:val="0"/>
      <w:jc w:val="left"/>
    </w:pPr>
    <w:rPr>
      <w:rFonts w:ascii="Times New Roman" w:eastAsia="宋体" w:hAnsi="Times New Roman"/>
      <w:lang w:eastAsia="en-GB"/>
    </w:rPr>
  </w:style>
  <w:style w:type="paragraph" w:styleId="a9">
    <w:name w:val="List"/>
    <w:basedOn w:val="a"/>
    <w:uiPriority w:val="99"/>
    <w:semiHidden/>
    <w:unhideWhenUsed/>
    <w:rsid w:val="002F06EB"/>
    <w:pPr>
      <w:ind w:left="200" w:hangingChars="200" w:hanging="200"/>
      <w:contextualSpacing/>
    </w:pPr>
  </w:style>
  <w:style w:type="paragraph" w:styleId="21">
    <w:name w:val="List 2"/>
    <w:basedOn w:val="a"/>
    <w:uiPriority w:val="99"/>
    <w:semiHidden/>
    <w:unhideWhenUsed/>
    <w:rsid w:val="002F06EB"/>
    <w:pPr>
      <w:ind w:leftChars="200" w:left="100" w:hangingChars="200" w:hanging="200"/>
      <w:contextualSpacing/>
    </w:pPr>
  </w:style>
  <w:style w:type="character" w:styleId="aa">
    <w:name w:val="annotation reference"/>
    <w:basedOn w:val="a0"/>
    <w:unhideWhenUsed/>
    <w:rsid w:val="004C51EF"/>
    <w:rPr>
      <w:sz w:val="21"/>
      <w:szCs w:val="21"/>
    </w:rPr>
  </w:style>
  <w:style w:type="paragraph" w:styleId="ab">
    <w:name w:val="annotation text"/>
    <w:basedOn w:val="a"/>
    <w:link w:val="ac"/>
    <w:unhideWhenUsed/>
    <w:rsid w:val="004C51EF"/>
    <w:pPr>
      <w:jc w:val="left"/>
    </w:pPr>
  </w:style>
  <w:style w:type="character" w:customStyle="1" w:styleId="ac">
    <w:name w:val="批注文字 字符"/>
    <w:basedOn w:val="a0"/>
    <w:link w:val="ab"/>
    <w:rsid w:val="004C51E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4C51EF"/>
    <w:rPr>
      <w:b/>
      <w:bCs/>
    </w:rPr>
  </w:style>
  <w:style w:type="character" w:customStyle="1" w:styleId="ae">
    <w:name w:val="批注主题 字符"/>
    <w:basedOn w:val="ac"/>
    <w:link w:val="ad"/>
    <w:uiPriority w:val="99"/>
    <w:semiHidden/>
    <w:rsid w:val="004C51EF"/>
    <w:rPr>
      <w:rFonts w:ascii="Arial" w:eastAsia="Times New Roman" w:hAnsi="Arial" w:cs="Times New Roman"/>
      <w:b/>
      <w:bCs/>
      <w:kern w:val="0"/>
      <w:sz w:val="20"/>
      <w:szCs w:val="20"/>
      <w:lang w:val="en-GB"/>
    </w:rPr>
  </w:style>
  <w:style w:type="paragraph" w:styleId="af">
    <w:name w:val="Revision"/>
    <w:hidden/>
    <w:uiPriority w:val="99"/>
    <w:semiHidden/>
    <w:rsid w:val="004C51EF"/>
    <w:rPr>
      <w:rFonts w:ascii="Arial" w:eastAsia="Times New Roman" w:hAnsi="Arial" w:cs="Times New Roman"/>
      <w:kern w:val="0"/>
      <w:sz w:val="20"/>
      <w:szCs w:val="20"/>
      <w:lang w:val="en-GB"/>
    </w:rPr>
  </w:style>
  <w:style w:type="table" w:styleId="af0">
    <w:name w:val="Table Grid"/>
    <w:basedOn w:val="a1"/>
    <w:uiPriority w:val="39"/>
    <w:rsid w:val="00F96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B14F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14F1E"/>
    <w:rPr>
      <w:rFonts w:ascii="Arial" w:eastAsia="MS Mincho" w:hAnsi="Arial" w:cs="Times New Roman"/>
      <w:i/>
      <w:noProof/>
      <w:kern w:val="0"/>
      <w:sz w:val="18"/>
      <w:szCs w:val="24"/>
      <w:lang w:val="en-GB" w:eastAsia="en-GB"/>
    </w:rPr>
  </w:style>
  <w:style w:type="paragraph" w:customStyle="1" w:styleId="Agreement">
    <w:name w:val="Agreement"/>
    <w:basedOn w:val="a"/>
    <w:next w:val="a"/>
    <w:uiPriority w:val="99"/>
    <w:qFormat/>
    <w:rsid w:val="00491AE5"/>
    <w:pPr>
      <w:numPr>
        <w:numId w:val="9"/>
      </w:numPr>
      <w:overflowPunct/>
      <w:autoSpaceDE/>
      <w:autoSpaceDN/>
      <w:adjustRightInd/>
      <w:spacing w:before="60" w:after="0"/>
      <w:jc w:val="left"/>
      <w:textAlignment w:val="auto"/>
    </w:pPr>
    <w:rPr>
      <w:rFonts w:eastAsia="MS Mincho"/>
      <w:b/>
      <w:szCs w:val="24"/>
      <w:lang w:eastAsia="en-GB"/>
    </w:rPr>
  </w:style>
  <w:style w:type="numbering" w:customStyle="1" w:styleId="1">
    <w:name w:val="当前列表1"/>
    <w:uiPriority w:val="99"/>
    <w:rsid w:val="00844BF4"/>
    <w:pPr>
      <w:numPr>
        <w:numId w:val="12"/>
      </w:numPr>
    </w:pPr>
  </w:style>
  <w:style w:type="paragraph" w:customStyle="1" w:styleId="Doc-text2">
    <w:name w:val="Doc-text2"/>
    <w:basedOn w:val="a"/>
    <w:link w:val="Doc-text2Char"/>
    <w:qFormat/>
    <w:rsid w:val="0048402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84020"/>
    <w:rPr>
      <w:rFonts w:ascii="Arial" w:eastAsia="MS Mincho" w:hAnsi="Arial" w:cs="Times New Roman"/>
      <w:kern w:val="0"/>
      <w:sz w:val="20"/>
      <w:szCs w:val="24"/>
      <w:lang w:val="en-GB" w:eastAsia="en-GB"/>
    </w:rPr>
  </w:style>
  <w:style w:type="paragraph" w:customStyle="1" w:styleId="Doc-title">
    <w:name w:val="Doc-title"/>
    <w:basedOn w:val="a"/>
    <w:next w:val="Doc-text2"/>
    <w:link w:val="Doc-titleChar"/>
    <w:qFormat/>
    <w:rsid w:val="003D219C"/>
    <w:pPr>
      <w:widowControl w:val="0"/>
      <w:overflowPunct/>
      <w:autoSpaceDE/>
      <w:autoSpaceDN/>
      <w:adjustRightInd/>
      <w:snapToGrid w:val="0"/>
      <w:spacing w:before="60" w:after="0" w:line="360" w:lineRule="auto"/>
      <w:ind w:left="1259" w:hanging="1259"/>
      <w:jc w:val="left"/>
      <w:textAlignment w:val="auto"/>
    </w:pPr>
    <w:rPr>
      <w:rFonts w:ascii="Times New Roman" w:eastAsia="MS Mincho" w:hAnsi="Times New Roman"/>
      <w:noProof/>
      <w:sz w:val="21"/>
      <w:szCs w:val="24"/>
      <w:lang w:val="en-US" w:eastAsia="en-GB"/>
    </w:rPr>
  </w:style>
  <w:style w:type="character" w:customStyle="1" w:styleId="Doc-titleChar">
    <w:name w:val="Doc-title Char"/>
    <w:link w:val="Doc-title"/>
    <w:qFormat/>
    <w:rsid w:val="003D219C"/>
    <w:rPr>
      <w:rFonts w:ascii="Times New Roman" w:eastAsia="MS Mincho" w:hAnsi="Times New Roman" w:cs="Times New Roman"/>
      <w:noProof/>
      <w:kern w:val="0"/>
      <w:szCs w:val="24"/>
      <w:lang w:eastAsia="en-GB"/>
    </w:rPr>
  </w:style>
  <w:style w:type="paragraph" w:styleId="af1">
    <w:name w:val="Balloon Text"/>
    <w:basedOn w:val="a"/>
    <w:link w:val="af2"/>
    <w:uiPriority w:val="99"/>
    <w:semiHidden/>
    <w:unhideWhenUsed/>
    <w:rsid w:val="00EB62A6"/>
    <w:pPr>
      <w:spacing w:after="0"/>
    </w:pPr>
    <w:rPr>
      <w:sz w:val="18"/>
      <w:szCs w:val="18"/>
    </w:rPr>
  </w:style>
  <w:style w:type="character" w:customStyle="1" w:styleId="af2">
    <w:name w:val="批注框文本 字符"/>
    <w:basedOn w:val="a0"/>
    <w:link w:val="af1"/>
    <w:uiPriority w:val="99"/>
    <w:semiHidden/>
    <w:rsid w:val="00EB62A6"/>
    <w:rPr>
      <w:rFonts w:ascii="Arial" w:eastAsia="Times New Roman" w:hAnsi="Arial" w:cs="Times New Roman"/>
      <w:kern w:val="0"/>
      <w:sz w:val="18"/>
      <w:szCs w:val="18"/>
      <w:lang w:val="en-GB"/>
    </w:rPr>
  </w:style>
  <w:style w:type="paragraph" w:styleId="af3">
    <w:name w:val="Plain Text"/>
    <w:basedOn w:val="a"/>
    <w:link w:val="af4"/>
    <w:uiPriority w:val="99"/>
    <w:unhideWhenUsed/>
    <w:rsid w:val="003A5F05"/>
    <w:pPr>
      <w:overflowPunct/>
      <w:autoSpaceDE/>
      <w:autoSpaceDN/>
      <w:adjustRightInd/>
      <w:spacing w:before="40" w:after="0"/>
      <w:jc w:val="left"/>
      <w:textAlignment w:val="auto"/>
    </w:pPr>
    <w:rPr>
      <w:rFonts w:ascii="Consolas" w:eastAsia="Calibri" w:hAnsi="Consolas"/>
      <w:sz w:val="21"/>
      <w:szCs w:val="21"/>
      <w:lang w:val="x-none" w:eastAsia="en-US"/>
    </w:rPr>
  </w:style>
  <w:style w:type="character" w:customStyle="1" w:styleId="af4">
    <w:name w:val="纯文本 字符"/>
    <w:basedOn w:val="a0"/>
    <w:link w:val="af3"/>
    <w:uiPriority w:val="99"/>
    <w:rsid w:val="003A5F05"/>
    <w:rPr>
      <w:rFonts w:ascii="Consolas" w:eastAsia="Calibri" w:hAnsi="Consolas" w:cs="Times New Roman"/>
      <w:kern w:val="0"/>
      <w:szCs w:val="21"/>
      <w:lang w:val="x-none" w:eastAsia="en-US"/>
    </w:rPr>
  </w:style>
  <w:style w:type="paragraph" w:customStyle="1" w:styleId="Summary">
    <w:name w:val="Summary"/>
    <w:basedOn w:val="Doc-text2"/>
    <w:next w:val="Doc-text2"/>
    <w:qFormat/>
    <w:rsid w:val="003A5F05"/>
    <w:pPr>
      <w:numPr>
        <w:numId w:val="26"/>
      </w:numPr>
      <w:tabs>
        <w:tab w:val="left" w:pos="1259"/>
      </w:tabs>
      <w:ind w:left="1622" w:hanging="1055"/>
    </w:pPr>
  </w:style>
  <w:style w:type="character" w:customStyle="1" w:styleId="30">
    <w:name w:val="标题 3 字符"/>
    <w:basedOn w:val="a0"/>
    <w:link w:val="3"/>
    <w:uiPriority w:val="9"/>
    <w:rsid w:val="006352C7"/>
    <w:rPr>
      <w:rFonts w:ascii="Arial" w:eastAsia="Times New Roman" w:hAnsi="Arial" w:cs="Times New Roman"/>
      <w:b/>
      <w:bCs/>
      <w:kern w:val="0"/>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33516">
      <w:bodyDiv w:val="1"/>
      <w:marLeft w:val="0"/>
      <w:marRight w:val="0"/>
      <w:marTop w:val="0"/>
      <w:marBottom w:val="0"/>
      <w:divBdr>
        <w:top w:val="none" w:sz="0" w:space="0" w:color="auto"/>
        <w:left w:val="none" w:sz="0" w:space="0" w:color="auto"/>
        <w:bottom w:val="none" w:sz="0" w:space="0" w:color="auto"/>
        <w:right w:val="none" w:sz="0" w:space="0" w:color="auto"/>
      </w:divBdr>
      <w:divsChild>
        <w:div w:id="1471170702">
          <w:marLeft w:val="0"/>
          <w:marRight w:val="0"/>
          <w:marTop w:val="0"/>
          <w:marBottom w:val="0"/>
          <w:divBdr>
            <w:top w:val="none" w:sz="0" w:space="0" w:color="auto"/>
            <w:left w:val="none" w:sz="0" w:space="0" w:color="auto"/>
            <w:bottom w:val="none" w:sz="0" w:space="0" w:color="auto"/>
            <w:right w:val="none" w:sz="0" w:space="0" w:color="auto"/>
          </w:divBdr>
          <w:divsChild>
            <w:div w:id="57805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67787">
      <w:bodyDiv w:val="1"/>
      <w:marLeft w:val="0"/>
      <w:marRight w:val="0"/>
      <w:marTop w:val="0"/>
      <w:marBottom w:val="0"/>
      <w:divBdr>
        <w:top w:val="none" w:sz="0" w:space="0" w:color="auto"/>
        <w:left w:val="none" w:sz="0" w:space="0" w:color="auto"/>
        <w:bottom w:val="none" w:sz="0" w:space="0" w:color="auto"/>
        <w:right w:val="none" w:sz="0" w:space="0" w:color="auto"/>
      </w:divBdr>
      <w:divsChild>
        <w:div w:id="735862651">
          <w:marLeft w:val="0"/>
          <w:marRight w:val="0"/>
          <w:marTop w:val="0"/>
          <w:marBottom w:val="0"/>
          <w:divBdr>
            <w:top w:val="none" w:sz="0" w:space="0" w:color="auto"/>
            <w:left w:val="none" w:sz="0" w:space="0" w:color="auto"/>
            <w:bottom w:val="none" w:sz="0" w:space="0" w:color="auto"/>
            <w:right w:val="none" w:sz="0" w:space="0" w:color="auto"/>
          </w:divBdr>
          <w:divsChild>
            <w:div w:id="1889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83666">
      <w:bodyDiv w:val="1"/>
      <w:marLeft w:val="0"/>
      <w:marRight w:val="0"/>
      <w:marTop w:val="0"/>
      <w:marBottom w:val="0"/>
      <w:divBdr>
        <w:top w:val="none" w:sz="0" w:space="0" w:color="auto"/>
        <w:left w:val="none" w:sz="0" w:space="0" w:color="auto"/>
        <w:bottom w:val="none" w:sz="0" w:space="0" w:color="auto"/>
        <w:right w:val="none" w:sz="0" w:space="0" w:color="auto"/>
      </w:divBdr>
      <w:divsChild>
        <w:div w:id="1210919053">
          <w:marLeft w:val="0"/>
          <w:marRight w:val="0"/>
          <w:marTop w:val="0"/>
          <w:marBottom w:val="0"/>
          <w:divBdr>
            <w:top w:val="none" w:sz="0" w:space="0" w:color="auto"/>
            <w:left w:val="none" w:sz="0" w:space="0" w:color="auto"/>
            <w:bottom w:val="none" w:sz="0" w:space="0" w:color="auto"/>
            <w:right w:val="none" w:sz="0" w:space="0" w:color="auto"/>
          </w:divBdr>
          <w:divsChild>
            <w:div w:id="1701780874">
              <w:marLeft w:val="0"/>
              <w:marRight w:val="0"/>
              <w:marTop w:val="0"/>
              <w:marBottom w:val="0"/>
              <w:divBdr>
                <w:top w:val="none" w:sz="0" w:space="0" w:color="auto"/>
                <w:left w:val="none" w:sz="0" w:space="0" w:color="auto"/>
                <w:bottom w:val="none" w:sz="0" w:space="0" w:color="auto"/>
                <w:right w:val="none" w:sz="0" w:space="0" w:color="auto"/>
              </w:divBdr>
              <w:divsChild>
                <w:div w:id="2138062631">
                  <w:marLeft w:val="0"/>
                  <w:marRight w:val="0"/>
                  <w:marTop w:val="0"/>
                  <w:marBottom w:val="0"/>
                  <w:divBdr>
                    <w:top w:val="none" w:sz="0" w:space="0" w:color="auto"/>
                    <w:left w:val="none" w:sz="0" w:space="0" w:color="auto"/>
                    <w:bottom w:val="none" w:sz="0" w:space="0" w:color="auto"/>
                    <w:right w:val="none" w:sz="0" w:space="0" w:color="auto"/>
                  </w:divBdr>
                  <w:divsChild>
                    <w:div w:id="758914150">
                      <w:marLeft w:val="0"/>
                      <w:marRight w:val="0"/>
                      <w:marTop w:val="0"/>
                      <w:marBottom w:val="0"/>
                      <w:divBdr>
                        <w:top w:val="none" w:sz="0" w:space="0" w:color="auto"/>
                        <w:left w:val="none" w:sz="0" w:space="0" w:color="auto"/>
                        <w:bottom w:val="none" w:sz="0" w:space="0" w:color="auto"/>
                        <w:right w:val="none" w:sz="0" w:space="0" w:color="auto"/>
                      </w:divBdr>
                      <w:divsChild>
                        <w:div w:id="423844561">
                          <w:marLeft w:val="0"/>
                          <w:marRight w:val="0"/>
                          <w:marTop w:val="0"/>
                          <w:marBottom w:val="0"/>
                          <w:divBdr>
                            <w:top w:val="none" w:sz="0" w:space="0" w:color="auto"/>
                            <w:left w:val="none" w:sz="0" w:space="0" w:color="auto"/>
                            <w:bottom w:val="none" w:sz="0" w:space="0" w:color="auto"/>
                            <w:right w:val="none" w:sz="0" w:space="0" w:color="auto"/>
                          </w:divBdr>
                          <w:divsChild>
                            <w:div w:id="6237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953280">
          <w:marLeft w:val="0"/>
          <w:marRight w:val="0"/>
          <w:marTop w:val="0"/>
          <w:marBottom w:val="0"/>
          <w:divBdr>
            <w:top w:val="none" w:sz="0" w:space="0" w:color="auto"/>
            <w:left w:val="none" w:sz="0" w:space="0" w:color="auto"/>
            <w:bottom w:val="none" w:sz="0" w:space="0" w:color="auto"/>
            <w:right w:val="none" w:sz="0" w:space="0" w:color="auto"/>
          </w:divBdr>
          <w:divsChild>
            <w:div w:id="1579974344">
              <w:marLeft w:val="0"/>
              <w:marRight w:val="0"/>
              <w:marTop w:val="0"/>
              <w:marBottom w:val="0"/>
              <w:divBdr>
                <w:top w:val="none" w:sz="0" w:space="0" w:color="auto"/>
                <w:left w:val="none" w:sz="0" w:space="0" w:color="auto"/>
                <w:bottom w:val="none" w:sz="0" w:space="0" w:color="auto"/>
                <w:right w:val="none" w:sz="0" w:space="0" w:color="auto"/>
              </w:divBdr>
              <w:divsChild>
                <w:div w:id="88888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648028">
      <w:bodyDiv w:val="1"/>
      <w:marLeft w:val="0"/>
      <w:marRight w:val="0"/>
      <w:marTop w:val="0"/>
      <w:marBottom w:val="0"/>
      <w:divBdr>
        <w:top w:val="none" w:sz="0" w:space="0" w:color="auto"/>
        <w:left w:val="none" w:sz="0" w:space="0" w:color="auto"/>
        <w:bottom w:val="none" w:sz="0" w:space="0" w:color="auto"/>
        <w:right w:val="none" w:sz="0" w:space="0" w:color="auto"/>
      </w:divBdr>
      <w:divsChild>
        <w:div w:id="1174223051">
          <w:marLeft w:val="0"/>
          <w:marRight w:val="0"/>
          <w:marTop w:val="0"/>
          <w:marBottom w:val="0"/>
          <w:divBdr>
            <w:top w:val="none" w:sz="0" w:space="0" w:color="auto"/>
            <w:left w:val="none" w:sz="0" w:space="0" w:color="auto"/>
            <w:bottom w:val="none" w:sz="0" w:space="0" w:color="auto"/>
            <w:right w:val="none" w:sz="0" w:space="0" w:color="auto"/>
          </w:divBdr>
        </w:div>
      </w:divsChild>
    </w:div>
    <w:div w:id="894581886">
      <w:bodyDiv w:val="1"/>
      <w:marLeft w:val="0"/>
      <w:marRight w:val="0"/>
      <w:marTop w:val="0"/>
      <w:marBottom w:val="0"/>
      <w:divBdr>
        <w:top w:val="none" w:sz="0" w:space="0" w:color="auto"/>
        <w:left w:val="none" w:sz="0" w:space="0" w:color="auto"/>
        <w:bottom w:val="none" w:sz="0" w:space="0" w:color="auto"/>
        <w:right w:val="none" w:sz="0" w:space="0" w:color="auto"/>
      </w:divBdr>
      <w:divsChild>
        <w:div w:id="1744253206">
          <w:marLeft w:val="0"/>
          <w:marRight w:val="0"/>
          <w:marTop w:val="0"/>
          <w:marBottom w:val="0"/>
          <w:divBdr>
            <w:top w:val="none" w:sz="0" w:space="0" w:color="auto"/>
            <w:left w:val="none" w:sz="0" w:space="0" w:color="auto"/>
            <w:bottom w:val="none" w:sz="0" w:space="0" w:color="auto"/>
            <w:right w:val="none" w:sz="0" w:space="0" w:color="auto"/>
          </w:divBdr>
          <w:divsChild>
            <w:div w:id="3125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02901">
      <w:bodyDiv w:val="1"/>
      <w:marLeft w:val="0"/>
      <w:marRight w:val="0"/>
      <w:marTop w:val="0"/>
      <w:marBottom w:val="0"/>
      <w:divBdr>
        <w:top w:val="none" w:sz="0" w:space="0" w:color="auto"/>
        <w:left w:val="none" w:sz="0" w:space="0" w:color="auto"/>
        <w:bottom w:val="none" w:sz="0" w:space="0" w:color="auto"/>
        <w:right w:val="none" w:sz="0" w:space="0" w:color="auto"/>
      </w:divBdr>
      <w:divsChild>
        <w:div w:id="874775433">
          <w:marLeft w:val="0"/>
          <w:marRight w:val="0"/>
          <w:marTop w:val="0"/>
          <w:marBottom w:val="0"/>
          <w:divBdr>
            <w:top w:val="none" w:sz="0" w:space="0" w:color="auto"/>
            <w:left w:val="none" w:sz="0" w:space="0" w:color="auto"/>
            <w:bottom w:val="none" w:sz="0" w:space="0" w:color="auto"/>
            <w:right w:val="none" w:sz="0" w:space="0" w:color="auto"/>
          </w:divBdr>
          <w:divsChild>
            <w:div w:id="1938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30902">
      <w:bodyDiv w:val="1"/>
      <w:marLeft w:val="0"/>
      <w:marRight w:val="0"/>
      <w:marTop w:val="0"/>
      <w:marBottom w:val="0"/>
      <w:divBdr>
        <w:top w:val="none" w:sz="0" w:space="0" w:color="auto"/>
        <w:left w:val="none" w:sz="0" w:space="0" w:color="auto"/>
        <w:bottom w:val="none" w:sz="0" w:space="0" w:color="auto"/>
        <w:right w:val="none" w:sz="0" w:space="0" w:color="auto"/>
      </w:divBdr>
      <w:divsChild>
        <w:div w:id="1139768080">
          <w:marLeft w:val="0"/>
          <w:marRight w:val="0"/>
          <w:marTop w:val="0"/>
          <w:marBottom w:val="0"/>
          <w:divBdr>
            <w:top w:val="none" w:sz="0" w:space="0" w:color="auto"/>
            <w:left w:val="none" w:sz="0" w:space="0" w:color="auto"/>
            <w:bottom w:val="none" w:sz="0" w:space="0" w:color="auto"/>
            <w:right w:val="none" w:sz="0" w:space="0" w:color="auto"/>
          </w:divBdr>
          <w:divsChild>
            <w:div w:id="621150801">
              <w:marLeft w:val="0"/>
              <w:marRight w:val="0"/>
              <w:marTop w:val="0"/>
              <w:marBottom w:val="0"/>
              <w:divBdr>
                <w:top w:val="none" w:sz="0" w:space="0" w:color="auto"/>
                <w:left w:val="none" w:sz="0" w:space="0" w:color="auto"/>
                <w:bottom w:val="none" w:sz="0" w:space="0" w:color="auto"/>
                <w:right w:val="none" w:sz="0" w:space="0" w:color="auto"/>
              </w:divBdr>
            </w:div>
            <w:div w:id="1860197574">
              <w:marLeft w:val="0"/>
              <w:marRight w:val="0"/>
              <w:marTop w:val="0"/>
              <w:marBottom w:val="0"/>
              <w:divBdr>
                <w:top w:val="none" w:sz="0" w:space="0" w:color="auto"/>
                <w:left w:val="none" w:sz="0" w:space="0" w:color="auto"/>
                <w:bottom w:val="none" w:sz="0" w:space="0" w:color="auto"/>
                <w:right w:val="none" w:sz="0" w:space="0" w:color="auto"/>
              </w:divBdr>
            </w:div>
            <w:div w:id="6842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09398">
      <w:bodyDiv w:val="1"/>
      <w:marLeft w:val="0"/>
      <w:marRight w:val="0"/>
      <w:marTop w:val="0"/>
      <w:marBottom w:val="0"/>
      <w:divBdr>
        <w:top w:val="none" w:sz="0" w:space="0" w:color="auto"/>
        <w:left w:val="none" w:sz="0" w:space="0" w:color="auto"/>
        <w:bottom w:val="none" w:sz="0" w:space="0" w:color="auto"/>
        <w:right w:val="none" w:sz="0" w:space="0" w:color="auto"/>
      </w:divBdr>
      <w:divsChild>
        <w:div w:id="983000800">
          <w:marLeft w:val="0"/>
          <w:marRight w:val="0"/>
          <w:marTop w:val="0"/>
          <w:marBottom w:val="0"/>
          <w:divBdr>
            <w:top w:val="none" w:sz="0" w:space="0" w:color="auto"/>
            <w:left w:val="none" w:sz="0" w:space="0" w:color="auto"/>
            <w:bottom w:val="none" w:sz="0" w:space="0" w:color="auto"/>
            <w:right w:val="none" w:sz="0" w:space="0" w:color="auto"/>
          </w:divBdr>
          <w:divsChild>
            <w:div w:id="173777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8940">
      <w:bodyDiv w:val="1"/>
      <w:marLeft w:val="0"/>
      <w:marRight w:val="0"/>
      <w:marTop w:val="0"/>
      <w:marBottom w:val="0"/>
      <w:divBdr>
        <w:top w:val="none" w:sz="0" w:space="0" w:color="auto"/>
        <w:left w:val="none" w:sz="0" w:space="0" w:color="auto"/>
        <w:bottom w:val="none" w:sz="0" w:space="0" w:color="auto"/>
        <w:right w:val="none" w:sz="0" w:space="0" w:color="auto"/>
      </w:divBdr>
      <w:divsChild>
        <w:div w:id="658194341">
          <w:marLeft w:val="0"/>
          <w:marRight w:val="0"/>
          <w:marTop w:val="0"/>
          <w:marBottom w:val="0"/>
          <w:divBdr>
            <w:top w:val="none" w:sz="0" w:space="0" w:color="auto"/>
            <w:left w:val="none" w:sz="0" w:space="0" w:color="auto"/>
            <w:bottom w:val="none" w:sz="0" w:space="0" w:color="auto"/>
            <w:right w:val="none" w:sz="0" w:space="0" w:color="auto"/>
          </w:divBdr>
          <w:divsChild>
            <w:div w:id="3553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9953">
      <w:bodyDiv w:val="1"/>
      <w:marLeft w:val="0"/>
      <w:marRight w:val="0"/>
      <w:marTop w:val="0"/>
      <w:marBottom w:val="0"/>
      <w:divBdr>
        <w:top w:val="none" w:sz="0" w:space="0" w:color="auto"/>
        <w:left w:val="none" w:sz="0" w:space="0" w:color="auto"/>
        <w:bottom w:val="none" w:sz="0" w:space="0" w:color="auto"/>
        <w:right w:val="none" w:sz="0" w:space="0" w:color="auto"/>
      </w:divBdr>
      <w:divsChild>
        <w:div w:id="1967464933">
          <w:marLeft w:val="0"/>
          <w:marRight w:val="0"/>
          <w:marTop w:val="0"/>
          <w:marBottom w:val="0"/>
          <w:divBdr>
            <w:top w:val="none" w:sz="0" w:space="0" w:color="auto"/>
            <w:left w:val="none" w:sz="0" w:space="0" w:color="auto"/>
            <w:bottom w:val="none" w:sz="0" w:space="0" w:color="auto"/>
            <w:right w:val="none" w:sz="0" w:space="0" w:color="auto"/>
          </w:divBdr>
          <w:divsChild>
            <w:div w:id="59509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87208">
      <w:bodyDiv w:val="1"/>
      <w:marLeft w:val="0"/>
      <w:marRight w:val="0"/>
      <w:marTop w:val="0"/>
      <w:marBottom w:val="0"/>
      <w:divBdr>
        <w:top w:val="none" w:sz="0" w:space="0" w:color="auto"/>
        <w:left w:val="none" w:sz="0" w:space="0" w:color="auto"/>
        <w:bottom w:val="none" w:sz="0" w:space="0" w:color="auto"/>
        <w:right w:val="none" w:sz="0" w:space="0" w:color="auto"/>
      </w:divBdr>
      <w:divsChild>
        <w:div w:id="735976269">
          <w:marLeft w:val="0"/>
          <w:marRight w:val="0"/>
          <w:marTop w:val="0"/>
          <w:marBottom w:val="0"/>
          <w:divBdr>
            <w:top w:val="none" w:sz="0" w:space="0" w:color="auto"/>
            <w:left w:val="none" w:sz="0" w:space="0" w:color="auto"/>
            <w:bottom w:val="none" w:sz="0" w:space="0" w:color="auto"/>
            <w:right w:val="none" w:sz="0" w:space="0" w:color="auto"/>
          </w:divBdr>
          <w:divsChild>
            <w:div w:id="16289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853287">
      <w:bodyDiv w:val="1"/>
      <w:marLeft w:val="0"/>
      <w:marRight w:val="0"/>
      <w:marTop w:val="0"/>
      <w:marBottom w:val="0"/>
      <w:divBdr>
        <w:top w:val="none" w:sz="0" w:space="0" w:color="auto"/>
        <w:left w:val="none" w:sz="0" w:space="0" w:color="auto"/>
        <w:bottom w:val="none" w:sz="0" w:space="0" w:color="auto"/>
        <w:right w:val="none" w:sz="0" w:space="0" w:color="auto"/>
      </w:divBdr>
      <w:divsChild>
        <w:div w:id="1532063998">
          <w:marLeft w:val="0"/>
          <w:marRight w:val="0"/>
          <w:marTop w:val="0"/>
          <w:marBottom w:val="0"/>
          <w:divBdr>
            <w:top w:val="none" w:sz="0" w:space="0" w:color="auto"/>
            <w:left w:val="none" w:sz="0" w:space="0" w:color="auto"/>
            <w:bottom w:val="none" w:sz="0" w:space="0" w:color="auto"/>
            <w:right w:val="none" w:sz="0" w:space="0" w:color="auto"/>
          </w:divBdr>
          <w:divsChild>
            <w:div w:id="122980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8584">
      <w:bodyDiv w:val="1"/>
      <w:marLeft w:val="0"/>
      <w:marRight w:val="0"/>
      <w:marTop w:val="0"/>
      <w:marBottom w:val="0"/>
      <w:divBdr>
        <w:top w:val="none" w:sz="0" w:space="0" w:color="auto"/>
        <w:left w:val="none" w:sz="0" w:space="0" w:color="auto"/>
        <w:bottom w:val="none" w:sz="0" w:space="0" w:color="auto"/>
        <w:right w:val="none" w:sz="0" w:space="0" w:color="auto"/>
      </w:divBdr>
      <w:divsChild>
        <w:div w:id="1824469449">
          <w:marLeft w:val="0"/>
          <w:marRight w:val="0"/>
          <w:marTop w:val="0"/>
          <w:marBottom w:val="0"/>
          <w:divBdr>
            <w:top w:val="none" w:sz="0" w:space="0" w:color="auto"/>
            <w:left w:val="none" w:sz="0" w:space="0" w:color="auto"/>
            <w:bottom w:val="none" w:sz="0" w:space="0" w:color="auto"/>
            <w:right w:val="none" w:sz="0" w:space="0" w:color="auto"/>
          </w:divBdr>
          <w:divsChild>
            <w:div w:id="1289362693">
              <w:marLeft w:val="0"/>
              <w:marRight w:val="0"/>
              <w:marTop w:val="0"/>
              <w:marBottom w:val="0"/>
              <w:divBdr>
                <w:top w:val="none" w:sz="0" w:space="0" w:color="auto"/>
                <w:left w:val="none" w:sz="0" w:space="0" w:color="auto"/>
                <w:bottom w:val="none" w:sz="0" w:space="0" w:color="auto"/>
                <w:right w:val="none" w:sz="0" w:space="0" w:color="auto"/>
              </w:divBdr>
            </w:div>
            <w:div w:id="1780682934">
              <w:marLeft w:val="0"/>
              <w:marRight w:val="0"/>
              <w:marTop w:val="0"/>
              <w:marBottom w:val="0"/>
              <w:divBdr>
                <w:top w:val="none" w:sz="0" w:space="0" w:color="auto"/>
                <w:left w:val="none" w:sz="0" w:space="0" w:color="auto"/>
                <w:bottom w:val="none" w:sz="0" w:space="0" w:color="auto"/>
                <w:right w:val="none" w:sz="0" w:space="0" w:color="auto"/>
              </w:divBdr>
            </w:div>
            <w:div w:id="508520666">
              <w:marLeft w:val="0"/>
              <w:marRight w:val="0"/>
              <w:marTop w:val="0"/>
              <w:marBottom w:val="0"/>
              <w:divBdr>
                <w:top w:val="none" w:sz="0" w:space="0" w:color="auto"/>
                <w:left w:val="none" w:sz="0" w:space="0" w:color="auto"/>
                <w:bottom w:val="none" w:sz="0" w:space="0" w:color="auto"/>
                <w:right w:val="none" w:sz="0" w:space="0" w:color="auto"/>
              </w:divBdr>
            </w:div>
            <w:div w:id="366953304">
              <w:marLeft w:val="0"/>
              <w:marRight w:val="0"/>
              <w:marTop w:val="0"/>
              <w:marBottom w:val="0"/>
              <w:divBdr>
                <w:top w:val="none" w:sz="0" w:space="0" w:color="auto"/>
                <w:left w:val="none" w:sz="0" w:space="0" w:color="auto"/>
                <w:bottom w:val="none" w:sz="0" w:space="0" w:color="auto"/>
                <w:right w:val="none" w:sz="0" w:space="0" w:color="auto"/>
              </w:divBdr>
            </w:div>
            <w:div w:id="697894946">
              <w:marLeft w:val="0"/>
              <w:marRight w:val="0"/>
              <w:marTop w:val="0"/>
              <w:marBottom w:val="0"/>
              <w:divBdr>
                <w:top w:val="none" w:sz="0" w:space="0" w:color="auto"/>
                <w:left w:val="none" w:sz="0" w:space="0" w:color="auto"/>
                <w:bottom w:val="none" w:sz="0" w:space="0" w:color="auto"/>
                <w:right w:val="none" w:sz="0" w:space="0" w:color="auto"/>
              </w:divBdr>
            </w:div>
            <w:div w:id="292248537">
              <w:marLeft w:val="0"/>
              <w:marRight w:val="0"/>
              <w:marTop w:val="0"/>
              <w:marBottom w:val="0"/>
              <w:divBdr>
                <w:top w:val="none" w:sz="0" w:space="0" w:color="auto"/>
                <w:left w:val="none" w:sz="0" w:space="0" w:color="auto"/>
                <w:bottom w:val="none" w:sz="0" w:space="0" w:color="auto"/>
                <w:right w:val="none" w:sz="0" w:space="0" w:color="auto"/>
              </w:divBdr>
            </w:div>
            <w:div w:id="957294911">
              <w:marLeft w:val="0"/>
              <w:marRight w:val="0"/>
              <w:marTop w:val="0"/>
              <w:marBottom w:val="0"/>
              <w:divBdr>
                <w:top w:val="none" w:sz="0" w:space="0" w:color="auto"/>
                <w:left w:val="none" w:sz="0" w:space="0" w:color="auto"/>
                <w:bottom w:val="none" w:sz="0" w:space="0" w:color="auto"/>
                <w:right w:val="none" w:sz="0" w:space="0" w:color="auto"/>
              </w:divBdr>
            </w:div>
            <w:div w:id="1564411977">
              <w:marLeft w:val="0"/>
              <w:marRight w:val="0"/>
              <w:marTop w:val="0"/>
              <w:marBottom w:val="0"/>
              <w:divBdr>
                <w:top w:val="none" w:sz="0" w:space="0" w:color="auto"/>
                <w:left w:val="none" w:sz="0" w:space="0" w:color="auto"/>
                <w:bottom w:val="none" w:sz="0" w:space="0" w:color="auto"/>
                <w:right w:val="none" w:sz="0" w:space="0" w:color="auto"/>
              </w:divBdr>
            </w:div>
            <w:div w:id="1967924267">
              <w:marLeft w:val="0"/>
              <w:marRight w:val="0"/>
              <w:marTop w:val="0"/>
              <w:marBottom w:val="0"/>
              <w:divBdr>
                <w:top w:val="none" w:sz="0" w:space="0" w:color="auto"/>
                <w:left w:val="none" w:sz="0" w:space="0" w:color="auto"/>
                <w:bottom w:val="none" w:sz="0" w:space="0" w:color="auto"/>
                <w:right w:val="none" w:sz="0" w:space="0" w:color="auto"/>
              </w:divBdr>
            </w:div>
            <w:div w:id="43896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1870</Words>
  <Characters>10659</Characters>
  <Application>Microsoft Office Word</Application>
  <DocSecurity>0</DocSecurity>
  <Lines>88</Lines>
  <Paragraphs>25</Paragraphs>
  <ScaleCrop>false</ScaleCrop>
  <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4</cp:revision>
  <dcterms:created xsi:type="dcterms:W3CDTF">2025-03-27T07:22:00Z</dcterms:created>
  <dcterms:modified xsi:type="dcterms:W3CDTF">2025-03-28T01:54:00Z</dcterms:modified>
</cp:coreProperties>
</file>